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15877" w:type="dxa"/>
        <w:tblInd w:w="-601" w:type="dxa"/>
        <w:tblLayout w:type="fixed"/>
        <w:tblLook w:val="04A0" w:firstRow="1" w:lastRow="0" w:firstColumn="1" w:lastColumn="0" w:noHBand="0" w:noVBand="1"/>
      </w:tblPr>
      <w:tblGrid>
        <w:gridCol w:w="425"/>
        <w:gridCol w:w="1418"/>
        <w:gridCol w:w="1701"/>
        <w:gridCol w:w="7230"/>
        <w:gridCol w:w="708"/>
        <w:gridCol w:w="851"/>
        <w:gridCol w:w="1276"/>
        <w:gridCol w:w="1134"/>
        <w:gridCol w:w="1134"/>
      </w:tblGrid>
      <w:tr w:rsidR="00EA3642" w:rsidRPr="00424722" w:rsidTr="006C2365">
        <w:tc>
          <w:tcPr>
            <w:tcW w:w="425"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w:t>
            </w: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Наименование</w:t>
            </w:r>
          </w:p>
        </w:tc>
        <w:tc>
          <w:tcPr>
            <w:tcW w:w="170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Товарный знак, страна происхождения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Описание и характеристика товара</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Ед. изм.</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Количество</w:t>
            </w:r>
          </w:p>
        </w:tc>
        <w:tc>
          <w:tcPr>
            <w:tcW w:w="1276"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ОКПД 2</w:t>
            </w:r>
          </w:p>
        </w:tc>
        <w:tc>
          <w:tcPr>
            <w:tcW w:w="1134"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Цена за ед.</w:t>
            </w:r>
          </w:p>
        </w:tc>
        <w:tc>
          <w:tcPr>
            <w:tcW w:w="1134"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Сумма</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Хрестоматия для чтения детям</w:t>
            </w:r>
          </w:p>
          <w:p w:rsidR="00EA3642" w:rsidRPr="00424722" w:rsidRDefault="00EA3642" w:rsidP="006C2365">
            <w:pPr>
              <w:jc w:val="center"/>
              <w:rPr>
                <w:rFonts w:eastAsiaTheme="minorEastAsia"/>
                <w:sz w:val="18"/>
                <w:szCs w:val="18"/>
              </w:rPr>
            </w:pPr>
            <w:r w:rsidRPr="00424722">
              <w:rPr>
                <w:rFonts w:eastAsiaTheme="minorEastAsia"/>
                <w:sz w:val="18"/>
                <w:szCs w:val="18"/>
              </w:rPr>
              <w:t>3-4 лет</w:t>
            </w:r>
          </w:p>
        </w:tc>
        <w:tc>
          <w:tcPr>
            <w:tcW w:w="1701" w:type="dxa"/>
            <w:vAlign w:val="center"/>
          </w:tcPr>
          <w:p w:rsidR="00EA3642" w:rsidRPr="00424722" w:rsidRDefault="00EA3642" w:rsidP="006C2365">
            <w:pPr>
              <w:jc w:val="center"/>
              <w:rPr>
                <w:rFonts w:eastAsiaTheme="minorEastAsia"/>
                <w:sz w:val="18"/>
                <w:szCs w:val="18"/>
              </w:rPr>
            </w:pPr>
            <w:bookmarkStart w:id="0" w:name="OLE_LINK4"/>
            <w:bookmarkStart w:id="1" w:name="OLE_LINK5"/>
            <w:r w:rsidRPr="00424722">
              <w:rPr>
                <w:rFonts w:eastAsiaTheme="minorEastAsia"/>
                <w:sz w:val="18"/>
                <w:szCs w:val="18"/>
              </w:rPr>
              <w:t>Товарный знак отсутствует, Россия</w:t>
            </w:r>
            <w:bookmarkEnd w:id="0"/>
            <w:bookmarkEnd w:id="1"/>
          </w:p>
        </w:tc>
        <w:tc>
          <w:tcPr>
            <w:tcW w:w="7230" w:type="dxa"/>
            <w:vAlign w:val="center"/>
          </w:tcPr>
          <w:p w:rsidR="00EA3642" w:rsidRPr="00424722" w:rsidRDefault="00EA3642" w:rsidP="006C2365">
            <w:pPr>
              <w:jc w:val="center"/>
              <w:rPr>
                <w:rFonts w:eastAsiaTheme="minorEastAsia"/>
                <w:sz w:val="18"/>
                <w:szCs w:val="18"/>
                <w:shd w:val="clear" w:color="auto" w:fill="FFFFFF"/>
              </w:rPr>
            </w:pPr>
            <w:r w:rsidRPr="00424722">
              <w:rPr>
                <w:rFonts w:eastAsiaTheme="minorEastAsia"/>
                <w:bCs/>
                <w:sz w:val="18"/>
                <w:szCs w:val="18"/>
                <w:shd w:val="clear" w:color="auto" w:fill="FFFFFF"/>
              </w:rPr>
              <w:t>Хрестоматия предназначена для чтения детям 3-4 лет. В книгу включены лучшие отечественные и зарубежные произведения: народные песенки и потешки, стихотворения, сказки и рассказы. Хрестоматия составлена с учетом требований программ дошкольного</w:t>
            </w:r>
            <w:bookmarkStart w:id="2" w:name="_GoBack"/>
            <w:r w:rsidRPr="00424722">
              <w:rPr>
                <w:rFonts w:eastAsiaTheme="minorEastAsia"/>
                <w:bCs/>
                <w:sz w:val="18"/>
                <w:szCs w:val="18"/>
                <w:shd w:val="clear" w:color="auto" w:fill="FFFFFF"/>
              </w:rPr>
              <w:t xml:space="preserve"> </w:t>
            </w:r>
            <w:bookmarkEnd w:id="2"/>
            <w:r w:rsidRPr="00424722">
              <w:rPr>
                <w:rFonts w:eastAsiaTheme="minorEastAsia"/>
                <w:bCs/>
                <w:sz w:val="18"/>
                <w:szCs w:val="18"/>
                <w:shd w:val="clear" w:color="auto" w:fill="FFFFFF"/>
              </w:rPr>
              <w:t>образования и ФГОС. Раздел знаний:</w:t>
            </w:r>
            <w:r w:rsidRPr="00424722">
              <w:rPr>
                <w:rFonts w:eastAsiaTheme="minorEastAsia"/>
                <w:sz w:val="18"/>
                <w:szCs w:val="18"/>
                <w:shd w:val="clear" w:color="auto" w:fill="FFFFFF"/>
              </w:rPr>
              <w:t>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shd w:val="clear" w:color="auto" w:fill="FFFFFF"/>
              </w:rPr>
              <w:t>Издательство «МОЗАИКА-СИНТЕЗ», год издания 2017. Оформление: твердая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shd w:val="clear" w:color="auto" w:fill="FFFFFF"/>
              </w:rPr>
              <w:t>Р</w:t>
            </w:r>
            <w:r w:rsidRPr="00424722">
              <w:rPr>
                <w:rFonts w:eastAsiaTheme="minorEastAsia"/>
                <w:bCs/>
                <w:sz w:val="18"/>
                <w:szCs w:val="18"/>
                <w:shd w:val="clear" w:color="auto" w:fill="FFFFFF"/>
              </w:rPr>
              <w:t>азмер:</w:t>
            </w:r>
            <w:r w:rsidRPr="00424722">
              <w:rPr>
                <w:rFonts w:eastAsiaTheme="minorEastAsia"/>
                <w:sz w:val="18"/>
                <w:szCs w:val="18"/>
                <w:shd w:val="clear" w:color="auto" w:fill="FFFFFF"/>
              </w:rPr>
              <w:t xml:space="preserve">169x241 мм </w:t>
            </w:r>
            <w:r w:rsidRPr="00424722">
              <w:rPr>
                <w:rFonts w:eastAsiaTheme="minorEastAsia"/>
                <w:bCs/>
                <w:sz w:val="18"/>
                <w:szCs w:val="18"/>
                <w:shd w:val="clear" w:color="auto" w:fill="FFFFFF"/>
              </w:rPr>
              <w:t>Страниц:</w:t>
            </w:r>
            <w:r w:rsidRPr="00424722">
              <w:rPr>
                <w:rFonts w:eastAsiaTheme="minorEastAsia"/>
                <w:sz w:val="18"/>
                <w:szCs w:val="18"/>
                <w:shd w:val="clear" w:color="auto" w:fill="FFFFFF"/>
              </w:rPr>
              <w:t>272</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458,45</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6418,3</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Хрестоматия для чтения детям</w:t>
            </w:r>
          </w:p>
          <w:p w:rsidR="00EA3642" w:rsidRPr="00424722" w:rsidRDefault="00EA3642" w:rsidP="006C2365">
            <w:pPr>
              <w:jc w:val="center"/>
              <w:rPr>
                <w:rFonts w:eastAsiaTheme="minorEastAsia"/>
                <w:sz w:val="18"/>
                <w:szCs w:val="18"/>
              </w:rPr>
            </w:pPr>
            <w:r w:rsidRPr="00424722">
              <w:rPr>
                <w:rFonts w:eastAsiaTheme="minorEastAsia"/>
                <w:sz w:val="18"/>
                <w:szCs w:val="18"/>
              </w:rPr>
              <w:t>4-5 лет</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shd w:val="clear" w:color="auto" w:fill="FFFFFF"/>
              </w:rPr>
            </w:pPr>
            <w:r w:rsidRPr="00424722">
              <w:rPr>
                <w:rFonts w:eastAsiaTheme="minorEastAsia"/>
                <w:sz w:val="18"/>
                <w:szCs w:val="18"/>
                <w:shd w:val="clear" w:color="auto" w:fill="FFFFFF"/>
              </w:rPr>
              <w:t xml:space="preserve">Хрестоматия предназначена для чтения детям 4-5 лет. В книгу включены лучшие отечественные и зарубежные произведения: народные песенки и потешки, стихотворения, сказки и рассказы. Хрестоматия составлена с учетом требований программ дошкольного образования и ФГОС. </w:t>
            </w:r>
            <w:r w:rsidRPr="00424722">
              <w:rPr>
                <w:rFonts w:eastAsiaTheme="minorEastAsia"/>
                <w:bCs/>
                <w:sz w:val="18"/>
                <w:szCs w:val="18"/>
                <w:shd w:val="clear" w:color="auto" w:fill="FFFFFF"/>
              </w:rPr>
              <w:t>Для Раздел знаний:</w:t>
            </w:r>
            <w:r w:rsidRPr="00424722">
              <w:rPr>
                <w:rFonts w:eastAsiaTheme="minorEastAsia"/>
                <w:sz w:val="18"/>
                <w:szCs w:val="18"/>
                <w:shd w:val="clear" w:color="auto" w:fill="FFFFFF"/>
              </w:rPr>
              <w:t>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shd w:val="clear" w:color="auto" w:fill="FFFFFF"/>
              </w:rPr>
              <w:t>Издательство «МОЗАИКА-СИНТЕЗ», год издания 2017.</w:t>
            </w:r>
            <w:r w:rsidRPr="00424722">
              <w:rPr>
                <w:rFonts w:eastAsiaTheme="minorEastAsia"/>
                <w:sz w:val="18"/>
                <w:szCs w:val="18"/>
              </w:rPr>
              <w:t xml:space="preserve"> </w:t>
            </w:r>
            <w:r w:rsidRPr="00424722">
              <w:rPr>
                <w:rFonts w:eastAsiaTheme="minorEastAsia"/>
                <w:sz w:val="18"/>
                <w:szCs w:val="18"/>
                <w:shd w:val="clear" w:color="auto" w:fill="FFFFFF"/>
              </w:rPr>
              <w:t>Оформление: твердая обложка.</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Размер:</w:t>
            </w:r>
            <w:r w:rsidRPr="00424722">
              <w:rPr>
                <w:rFonts w:eastAsiaTheme="minorEastAsia"/>
                <w:sz w:val="18"/>
                <w:szCs w:val="18"/>
                <w:shd w:val="clear" w:color="auto" w:fill="FFFFFF"/>
              </w:rPr>
              <w:t xml:space="preserve">169x241 мм. </w:t>
            </w:r>
            <w:r w:rsidRPr="00424722">
              <w:rPr>
                <w:rFonts w:eastAsiaTheme="minorEastAsia"/>
                <w:bCs/>
                <w:sz w:val="18"/>
                <w:szCs w:val="18"/>
                <w:shd w:val="clear" w:color="auto" w:fill="FFFFFF"/>
              </w:rPr>
              <w:t>Страниц:</w:t>
            </w:r>
            <w:r w:rsidRPr="00424722">
              <w:rPr>
                <w:rFonts w:eastAsiaTheme="minorEastAsia"/>
                <w:sz w:val="18"/>
                <w:szCs w:val="18"/>
                <w:shd w:val="clear" w:color="auto" w:fill="FFFFFF"/>
              </w:rPr>
              <w:t>320</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518,25</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7255,5</w:t>
            </w:r>
          </w:p>
        </w:tc>
      </w:tr>
      <w:tr w:rsidR="00EA3642" w:rsidRPr="00424722" w:rsidTr="006C2365">
        <w:trPr>
          <w:trHeight w:val="1127"/>
        </w:trPr>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Хрестоматия для чтения детям</w:t>
            </w:r>
          </w:p>
          <w:p w:rsidR="00EA3642" w:rsidRPr="00424722" w:rsidRDefault="00EA3642" w:rsidP="006C2365">
            <w:pPr>
              <w:jc w:val="center"/>
              <w:rPr>
                <w:rFonts w:eastAsiaTheme="minorEastAsia"/>
                <w:sz w:val="18"/>
                <w:szCs w:val="18"/>
              </w:rPr>
            </w:pPr>
            <w:r w:rsidRPr="00424722">
              <w:rPr>
                <w:rFonts w:eastAsiaTheme="minorEastAsia"/>
                <w:sz w:val="18"/>
                <w:szCs w:val="18"/>
              </w:rPr>
              <w:t>5-6 лет</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Хрестоматия предназначена для чтения детям 5- 6 лет. В книгу включены лучшие отечественные и зарубежные произведения: народные песенки и потешки, стихотворения, сказки и рассказы. Хрестоматия составлена с учетом требований программ дошкольного образования и ФГОС. 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Издательство «МОЗАИКА-СИНТЕЗ», год издания 2017. Оформление: твердая обложка</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Размер:</w:t>
            </w:r>
            <w:r w:rsidRPr="00424722">
              <w:rPr>
                <w:rFonts w:eastAsiaTheme="minorEastAsia"/>
                <w:sz w:val="18"/>
                <w:szCs w:val="18"/>
                <w:shd w:val="clear" w:color="auto" w:fill="FFFFFF"/>
              </w:rPr>
              <w:t xml:space="preserve">169x241 мм </w:t>
            </w:r>
            <w:r w:rsidRPr="00424722">
              <w:rPr>
                <w:rFonts w:eastAsiaTheme="minorEastAsia"/>
                <w:bCs/>
                <w:sz w:val="18"/>
                <w:szCs w:val="18"/>
                <w:shd w:val="clear" w:color="auto" w:fill="FFFFFF"/>
              </w:rPr>
              <w:t xml:space="preserve">Страниц: </w:t>
            </w:r>
            <w:r w:rsidRPr="00424722">
              <w:rPr>
                <w:rFonts w:eastAsiaTheme="minorEastAsia"/>
                <w:sz w:val="18"/>
                <w:szCs w:val="18"/>
                <w:shd w:val="clear" w:color="auto" w:fill="FFFFFF"/>
              </w:rPr>
              <w:t>320</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518,25</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7255,5</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Хрестоматии</w:t>
            </w:r>
          </w:p>
          <w:p w:rsidR="00EA3642" w:rsidRPr="00424722" w:rsidRDefault="00EA3642" w:rsidP="006C2365">
            <w:pPr>
              <w:jc w:val="center"/>
              <w:rPr>
                <w:rFonts w:eastAsiaTheme="minorEastAsia"/>
                <w:sz w:val="18"/>
                <w:szCs w:val="18"/>
              </w:rPr>
            </w:pPr>
            <w:r w:rsidRPr="00424722">
              <w:rPr>
                <w:rFonts w:eastAsiaTheme="minorEastAsia"/>
                <w:sz w:val="18"/>
                <w:szCs w:val="18"/>
              </w:rPr>
              <w:t>Хрестоматия для чтения детям 6-7 лет</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Хрестоматия предназначена для чтения детям 6- 7 лет. В книгу включены лучшие отечественные и зарубежные произведения: народные песенки и потешки, стихотворения, сказки и рассказы. Хрестоматия составлена с учетом требований программ дошкольного образования и ФГОС. 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твердая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169x241 мм Страниц:  320</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518,25</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7255,5</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Математика для дошкольников. (5+). Старшая группа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В пособии продолжается повторение материала по сравнению множеств и закрепляются знания счета 1-5. Ребенок сможет освоить математические действия – сложение и вычитание. Даются понятия знаков «равенство», «больше» и «меньше». Пособие содержит простейшие логические задачи. Ребенок изучает числа 6 - 10, осваивает состав чисел 3, 4, 5.</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математика, логика, мышление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 Юрий Дорожин</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200x255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68,47</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8216,4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Математика для дошкольников. (6+).подготовительная</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Наглядные иллюстрации помогут ребенку закрепить знания счета 1 -10.</w:t>
            </w:r>
          </w:p>
          <w:p w:rsidR="00EA3642" w:rsidRPr="00424722" w:rsidRDefault="00EA3642" w:rsidP="006C2365">
            <w:pPr>
              <w:jc w:val="center"/>
              <w:rPr>
                <w:rFonts w:eastAsiaTheme="minorEastAsia"/>
                <w:sz w:val="18"/>
                <w:szCs w:val="18"/>
              </w:rPr>
            </w:pPr>
            <w:r w:rsidRPr="00424722">
              <w:rPr>
                <w:rFonts w:eastAsiaTheme="minorEastAsia"/>
                <w:sz w:val="18"/>
                <w:szCs w:val="18"/>
              </w:rPr>
              <w:t>В пособии даются понятия «последующее число» и «предыдущее число».</w:t>
            </w:r>
          </w:p>
          <w:p w:rsidR="00EA3642" w:rsidRPr="00424722" w:rsidRDefault="00EA3642" w:rsidP="006C2365">
            <w:pPr>
              <w:jc w:val="center"/>
              <w:rPr>
                <w:rFonts w:eastAsiaTheme="minorEastAsia"/>
                <w:sz w:val="18"/>
                <w:szCs w:val="18"/>
              </w:rPr>
            </w:pPr>
            <w:r w:rsidRPr="00424722">
              <w:rPr>
                <w:rFonts w:eastAsiaTheme="minorEastAsia"/>
                <w:sz w:val="18"/>
                <w:szCs w:val="18"/>
              </w:rPr>
              <w:t>Дети повторяют счет 1-10 и учатся считать 11- 20. Продолжается изучение элементарной геометрии – ребенок определяет разницу между геометрическими фигурами и телами. Усвоению азов математики помогут темы, связанные с календарем и определением времени по часам.</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математика, логика, мышление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 Юрий Дорожин</w:t>
            </w:r>
          </w:p>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Издательство «МОЗАИКА-СИНТЕЗ», год издания 2017.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68,47</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8216,4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«Математика для малышей» (4+). Средняя группа</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От простейших математических понятий ребенок переходит к изучению чисел –1 -5. С помощью пособия малыш научится считать предметы и сравнивать их по величине.Вместе с ребенком выясните, чем прямоугольник отличается от квадрата.</w:t>
            </w:r>
          </w:p>
          <w:p w:rsidR="00EA3642" w:rsidRPr="00424722" w:rsidRDefault="00EA3642" w:rsidP="006C2365">
            <w:pPr>
              <w:jc w:val="center"/>
              <w:rPr>
                <w:rFonts w:eastAsiaTheme="minorEastAsia"/>
                <w:sz w:val="18"/>
                <w:szCs w:val="18"/>
              </w:rPr>
            </w:pPr>
            <w:r w:rsidRPr="00424722">
              <w:rPr>
                <w:rFonts w:eastAsiaTheme="minorEastAsia"/>
                <w:sz w:val="18"/>
                <w:szCs w:val="18"/>
              </w:rPr>
              <w:t>В рабочей тетради ребенок найдет объяснение понятий «налево», «направо», «вверху», «внизу», овладеет навыками расположения рисунков на листе, научится отличать часть от целого.</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знаний:математика, логика, мышление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 Юрий Дорожин.</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200x255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68,47</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8216,4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«Математика для малышей» (3+). Младшая группа</w:t>
            </w:r>
          </w:p>
          <w:p w:rsidR="00EA3642" w:rsidRPr="00424722" w:rsidRDefault="00EA3642" w:rsidP="006C2365">
            <w:pPr>
              <w:jc w:val="center"/>
              <w:rPr>
                <w:rFonts w:eastAsiaTheme="minorEastAsia"/>
                <w:sz w:val="18"/>
                <w:szCs w:val="18"/>
              </w:rPr>
            </w:pPr>
            <w:r w:rsidRPr="00424722">
              <w:rPr>
                <w:rFonts w:eastAsiaTheme="minorEastAsia"/>
                <w:sz w:val="18"/>
                <w:szCs w:val="18"/>
              </w:rPr>
              <w:t>.</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«Математика – это гимнастика ума».В справедливости этого высказывания Вы убедитесь, когда начнете заниматься с ребенком математикой.Очень важно подводить малыша к овладению математической наукой постепенно – через образы и ассоциации. Данное пособие поможет развить у ребенка элементарные математические представления.Малыш ознакомится с понятиями «ни одного», «один» и «много», научится работать с множествами.В пособии дается сравнение простейших геометрических фигур: круга, квадрата и треугольника.</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математика, логика, мышление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 Юрий Дорожин.</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 Размер: 200x255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68,47</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8216,4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«Прописи для дошкольников» (6+). Подготовительная группа.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 данном этапе обучения дети переходят к написанию печатных букв.</w:t>
            </w:r>
          </w:p>
          <w:p w:rsidR="00EA3642" w:rsidRPr="00424722" w:rsidRDefault="00EA3642" w:rsidP="006C2365">
            <w:pPr>
              <w:jc w:val="center"/>
              <w:rPr>
                <w:rFonts w:eastAsiaTheme="minorEastAsia"/>
                <w:sz w:val="18"/>
                <w:szCs w:val="18"/>
              </w:rPr>
            </w:pPr>
            <w:r w:rsidRPr="00424722">
              <w:rPr>
                <w:rFonts w:eastAsiaTheme="minorEastAsia"/>
                <w:sz w:val="18"/>
                <w:szCs w:val="18"/>
              </w:rPr>
              <w:t>Узнают, что палочки и крючочки, которые они уже умеют писать, можно легко превратить в буквы.Дети выводят буквы, придумывают интересные узоры, разукрашивают картинки. Выполняя упражнения, ребенок тренирует мелкие мышцы рук, развивает правильную координацию пальцев при письме.</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математика, логика, мышление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 Юрий Дорожин.</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 Прописи для дошкольников. (5+). Старшая группа.</w:t>
            </w:r>
          </w:p>
          <w:p w:rsidR="00EA3642" w:rsidRPr="00424722" w:rsidRDefault="00EA3642" w:rsidP="006C2365">
            <w:pPr>
              <w:jc w:val="center"/>
              <w:rPr>
                <w:rFonts w:eastAsiaTheme="minorEastAsia"/>
                <w:sz w:val="18"/>
                <w:szCs w:val="18"/>
              </w:rPr>
            </w:pP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Игровые задания, предложенные в рабочей тетради, развивают навык письма.Благодаря систематическому рисованию, разукрашиванию развивается мелкая моторика рук, дети увереннее держат карандаш, быстрее ориентируются на бумаге.С каждым занятием упражнения усложняются.Ребенку предлагается рисовать узоры не только по клеточкам, но и в полосе.</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знаний:мелкая моторика, подготовка к письму</w:t>
            </w:r>
          </w:p>
          <w:p w:rsidR="00EA3642" w:rsidRPr="00424722" w:rsidRDefault="00EA3642" w:rsidP="006C2365">
            <w:pPr>
              <w:jc w:val="center"/>
              <w:rPr>
                <w:rFonts w:eastAsiaTheme="minorEastAsia"/>
                <w:sz w:val="18"/>
                <w:szCs w:val="18"/>
              </w:rPr>
            </w:pPr>
            <w:r w:rsidRPr="00424722">
              <w:rPr>
                <w:rFonts w:eastAsiaTheme="minorEastAsia"/>
                <w:sz w:val="18"/>
                <w:szCs w:val="18"/>
              </w:rPr>
              <w:t>Автор:Дарья Денисова, Юрий Дорожин.</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Прописи для дошкольников. (4+). Средняя группа.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lastRenderedPageBreak/>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 xml:space="preserve">Писать красиво нелегко.Этот навык необходимо развивать постоянно.Просто выводить палочки и крючочки малышу неинтересно.В рабочей тетради малышу предлагаются </w:t>
            </w:r>
            <w:r w:rsidRPr="00424722">
              <w:rPr>
                <w:rFonts w:eastAsiaTheme="minorEastAsia"/>
                <w:sz w:val="18"/>
                <w:szCs w:val="18"/>
              </w:rPr>
              <w:lastRenderedPageBreak/>
              <w:t>увлекательные задания: помочь проехать машине, не выехав ни разу на обочину, «прицепить» поезду вагоны, «проложить» шпалы на железной дороге.</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знаний:мелкая моторика, подготовка к письму</w:t>
            </w:r>
          </w:p>
          <w:p w:rsidR="00EA3642" w:rsidRPr="00424722" w:rsidRDefault="00EA3642" w:rsidP="006C2365">
            <w:pPr>
              <w:jc w:val="center"/>
              <w:rPr>
                <w:rFonts w:eastAsiaTheme="minorEastAsia"/>
                <w:sz w:val="18"/>
                <w:szCs w:val="18"/>
              </w:rPr>
            </w:pPr>
            <w:r w:rsidRPr="00424722">
              <w:rPr>
                <w:rFonts w:eastAsiaTheme="minorEastAsia"/>
                <w:sz w:val="18"/>
                <w:szCs w:val="18"/>
              </w:rPr>
              <w:t>Автор:Дарья Денисова, Юрий Дорожин</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Прописи для дошкольников. (3+). 2  младшая</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Предложенная методика позволяет сделать занятия по письму занимательными. На данном этапе малышу важно научиться правильно сидеть, держать карандаш. Ребенку предлагается помочь гномику закончить узор, «накормить» корову», нарисовав для нее травку, «собрать» на ниточку бусинки.Подобные упражнения способствуют развитию мелкой моторики рук и координации движения.</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знаний:мелкая моторика, подготовка к письму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Автор:Дарья Денисова, Юрий Дорожин.</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Развитие речи у малышей. (4+). Средняя группа.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Работать над развитием речи необходимо постоянно.Предложенные в рабочей тетради задания позволяют ребенку научиться правильно употреблять предлоги, давать предметам характеристики, называть действия.Малыши учатся вслушиваться в слова, разгадывать их происхождение.</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Автор:Дарья Денисова</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Развитие речи у малышей. (3+). Младшая группа.</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Ребенок не рождается со сложившейся речью.Он учится говорить постепенно, шаг за шагом.</w:t>
            </w:r>
          </w:p>
          <w:p w:rsidR="00EA3642" w:rsidRPr="00424722" w:rsidRDefault="00EA3642" w:rsidP="006C2365">
            <w:pPr>
              <w:jc w:val="center"/>
              <w:rPr>
                <w:rFonts w:eastAsiaTheme="minorEastAsia"/>
                <w:sz w:val="18"/>
                <w:szCs w:val="18"/>
              </w:rPr>
            </w:pPr>
            <w:r w:rsidRPr="00424722">
              <w:rPr>
                <w:rFonts w:eastAsiaTheme="minorEastAsia"/>
                <w:sz w:val="18"/>
                <w:szCs w:val="18"/>
              </w:rPr>
              <w:t>Это пособие поможет ребенку научиться правильно называть предметы.Выполняя несложные задания, малыш знакомится с новыми словами, учится сравнивать предметы, находить отличия.</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Развитие речи у дошкольников. (6+). Подготовительная группа.</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Дошкольнику важно научиться строить предложения, последовательно излагать свои мысли.</w:t>
            </w:r>
          </w:p>
          <w:p w:rsidR="00EA3642" w:rsidRPr="00424722" w:rsidRDefault="00EA3642" w:rsidP="006C2365">
            <w:pPr>
              <w:jc w:val="center"/>
              <w:rPr>
                <w:rFonts w:eastAsiaTheme="minorEastAsia"/>
                <w:sz w:val="18"/>
                <w:szCs w:val="18"/>
              </w:rPr>
            </w:pPr>
            <w:r w:rsidRPr="00424722">
              <w:rPr>
                <w:rFonts w:eastAsiaTheme="minorEastAsia"/>
                <w:sz w:val="18"/>
                <w:szCs w:val="18"/>
              </w:rPr>
              <w:t>Собранные в рабочей тетради упражнения помогают детям научиться составлять рассказы по картинкам, выстраивать логическую цепочку, определяя, что происходило раньше, что потом.</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 xml:space="preserve">Развитие речи у </w:t>
            </w:r>
            <w:r w:rsidRPr="00424722">
              <w:rPr>
                <w:rFonts w:eastAsiaTheme="minorEastAsia"/>
                <w:sz w:val="18"/>
                <w:szCs w:val="18"/>
              </w:rPr>
              <w:lastRenderedPageBreak/>
              <w:t>дошкольников. (5+). Старшая группа.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lastRenderedPageBreak/>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 xml:space="preserve">Мир слов богат и разнообразен.Дети знакомятся с ним постепенно.Из рабочей тетради они узнают, что есть слова близкие по смыслу, есть противоположные.Некоторые слова </w:t>
            </w:r>
            <w:r w:rsidRPr="00424722">
              <w:rPr>
                <w:rFonts w:eastAsiaTheme="minorEastAsia"/>
                <w:sz w:val="18"/>
                <w:szCs w:val="18"/>
              </w:rPr>
              <w:lastRenderedPageBreak/>
              <w:t>рифмуются друг с другом.Детям предлагается поиграть в рифмы, найти среди предметов лишние, составить рассказы по картинкам.</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Уроки грамоты для малышей. (3+). Младшая группа.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Данная методика позволяет учить малышей грамоте в раннем возрасте.</w:t>
            </w:r>
          </w:p>
          <w:p w:rsidR="00EA3642" w:rsidRPr="00424722" w:rsidRDefault="00EA3642" w:rsidP="006C2365">
            <w:pPr>
              <w:jc w:val="center"/>
              <w:rPr>
                <w:rFonts w:eastAsiaTheme="minorEastAsia"/>
                <w:sz w:val="18"/>
                <w:szCs w:val="18"/>
              </w:rPr>
            </w:pPr>
            <w:r w:rsidRPr="00424722">
              <w:rPr>
                <w:rFonts w:eastAsiaTheme="minorEastAsia"/>
                <w:sz w:val="18"/>
                <w:szCs w:val="18"/>
              </w:rPr>
              <w:t>Предложенные в рабочей тетради упражнения помогают ребенку научиться вслушиваться в слова, выделять звуки и правильно их произносить.Увлекательные упражнения непременно заинтересуют малыша.</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Уроки грамоты для малышей. (4+). Средняя группа.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 этом этапе обучения малыши продолжают знакомиться со звуками, узнают, что они могут рычать, жужжать, шипеть</w:t>
            </w:r>
          </w:p>
          <w:p w:rsidR="00EA3642" w:rsidRPr="00424722" w:rsidRDefault="00EA3642" w:rsidP="006C2365">
            <w:pPr>
              <w:jc w:val="center"/>
              <w:rPr>
                <w:rFonts w:eastAsiaTheme="minorEastAsia"/>
                <w:sz w:val="18"/>
                <w:szCs w:val="18"/>
              </w:rPr>
            </w:pPr>
            <w:r w:rsidRPr="00424722">
              <w:rPr>
                <w:rFonts w:eastAsiaTheme="minorEastAsia"/>
                <w:sz w:val="18"/>
                <w:szCs w:val="18"/>
              </w:rPr>
              <w:t>Каждый звук важен для значения слова в целом.</w:t>
            </w:r>
          </w:p>
          <w:p w:rsidR="00EA3642" w:rsidRPr="00424722" w:rsidRDefault="00EA3642" w:rsidP="006C2365">
            <w:pPr>
              <w:jc w:val="center"/>
              <w:rPr>
                <w:rFonts w:eastAsiaTheme="minorEastAsia"/>
                <w:sz w:val="18"/>
                <w:szCs w:val="18"/>
              </w:rPr>
            </w:pPr>
            <w:r w:rsidRPr="00424722">
              <w:rPr>
                <w:rFonts w:eastAsiaTheme="minorEastAsia"/>
                <w:sz w:val="18"/>
                <w:szCs w:val="18"/>
              </w:rPr>
              <w:t>Стоит изменить один звук, и смысл слова меняется.</w:t>
            </w:r>
          </w:p>
          <w:p w:rsidR="00EA3642" w:rsidRPr="00424722" w:rsidRDefault="00EA3642" w:rsidP="006C2365">
            <w:pPr>
              <w:jc w:val="center"/>
              <w:rPr>
                <w:rFonts w:eastAsiaTheme="minorEastAsia"/>
                <w:sz w:val="18"/>
                <w:szCs w:val="18"/>
              </w:rPr>
            </w:pPr>
            <w:r w:rsidRPr="00424722">
              <w:rPr>
                <w:rFonts w:eastAsiaTheme="minorEastAsia"/>
                <w:sz w:val="18"/>
                <w:szCs w:val="18"/>
              </w:rPr>
              <w:t>Выполнив предложенные в рабочей тетради упражнения, дети сами смогут в этом убедиться. 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Уроки грамоты для дошкольников. (6+). Подготовительная группа.</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 первых занятиях дети повторяют гласные и согласные звуки, затем переходят к знакомству со слогами, учатся определять, сколько звуков в слове, сколько слогов, на какой падает ударение, пробуют составлять из слогов слова.</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120</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8215,2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Рабочая тетрадь</w:t>
            </w:r>
          </w:p>
          <w:p w:rsidR="00EA3642" w:rsidRPr="00424722" w:rsidRDefault="00EA3642" w:rsidP="006C2365">
            <w:pPr>
              <w:jc w:val="center"/>
              <w:rPr>
                <w:rFonts w:eastAsiaTheme="minorEastAsia"/>
                <w:sz w:val="18"/>
                <w:szCs w:val="18"/>
              </w:rPr>
            </w:pPr>
            <w:r w:rsidRPr="00424722">
              <w:rPr>
                <w:rFonts w:eastAsiaTheme="minorEastAsia"/>
                <w:sz w:val="18"/>
                <w:szCs w:val="18"/>
              </w:rPr>
              <w:t>Уроки грамоты для дошкольников. (5+). Старшая группа.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Выполняя задания из рабочей тетради, дошкольники повторяют уже знакомые им гласные звуки, учатся различать согласные,</w:t>
            </w:r>
          </w:p>
          <w:p w:rsidR="00EA3642" w:rsidRPr="00424722" w:rsidRDefault="00EA3642" w:rsidP="006C2365">
            <w:pPr>
              <w:jc w:val="center"/>
              <w:rPr>
                <w:rFonts w:eastAsiaTheme="minorEastAsia"/>
                <w:sz w:val="18"/>
                <w:szCs w:val="18"/>
              </w:rPr>
            </w:pPr>
            <w:r w:rsidRPr="00424722">
              <w:rPr>
                <w:rFonts w:eastAsiaTheme="minorEastAsia"/>
                <w:sz w:val="18"/>
                <w:szCs w:val="18"/>
              </w:rPr>
              <w:t>определять, с какого звука начинается слово, знакомятся с твердыми и мягкими звуками. Детям предлагается разгадать загадки, ребусы, подобрать подписи к картинкам.</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Дарья Денисова</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200x255 мм. Страниц:16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124</w:t>
            </w:r>
          </w:p>
        </w:tc>
        <w:tc>
          <w:tcPr>
            <w:tcW w:w="1276" w:type="dxa"/>
            <w:vAlign w:val="center"/>
          </w:tcPr>
          <w:p w:rsidR="00EA3642" w:rsidRPr="00424722" w:rsidRDefault="00EA3642" w:rsidP="006C2365">
            <w:pPr>
              <w:jc w:val="center"/>
              <w:rPr>
                <w:sz w:val="18"/>
                <w:szCs w:val="18"/>
              </w:rPr>
            </w:pPr>
            <w:r w:rsidRPr="00424722">
              <w:rPr>
                <w:sz w:val="18"/>
                <w:szCs w:val="18"/>
              </w:rPr>
              <w:t>17.23.13.196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68,46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8489,04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w:t>
            </w:r>
          </w:p>
          <w:p w:rsidR="00EA3642" w:rsidRPr="00424722" w:rsidRDefault="00EA3642" w:rsidP="006C2365">
            <w:pPr>
              <w:jc w:val="center"/>
              <w:rPr>
                <w:rFonts w:eastAsiaTheme="minorEastAsia"/>
                <w:sz w:val="18"/>
                <w:szCs w:val="18"/>
              </w:rPr>
            </w:pPr>
            <w:r w:rsidRPr="00424722">
              <w:rPr>
                <w:rFonts w:eastAsiaTheme="minorEastAsia"/>
                <w:sz w:val="18"/>
                <w:szCs w:val="18"/>
              </w:rPr>
              <w:t xml:space="preserve">«Как наши предки </w:t>
            </w:r>
            <w:r w:rsidRPr="00424722">
              <w:rPr>
                <w:rFonts w:eastAsiaTheme="minorEastAsia"/>
                <w:sz w:val="18"/>
                <w:szCs w:val="18"/>
              </w:rPr>
              <w:lastRenderedPageBreak/>
              <w:t>выращивали хлеб»</w:t>
            </w:r>
          </w:p>
          <w:p w:rsidR="00EA3642" w:rsidRPr="00424722" w:rsidRDefault="00EA3642" w:rsidP="006C2365">
            <w:pPr>
              <w:jc w:val="center"/>
              <w:rPr>
                <w:rFonts w:eastAsiaTheme="minorEastAsia"/>
                <w:sz w:val="18"/>
                <w:szCs w:val="18"/>
              </w:rPr>
            </w:pP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lastRenderedPageBreak/>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 xml:space="preserve">Пособие с яркими четкими картинками поможет Вам рассказать малышам, как наши предки выращивали хлеб. Они узнают много нового и интересного о том, как на Руси пахали, сеяли, о том, как рос хлеб, о жатве, обмолоте зерна, о том, как на мельнице зерно превращали в муку, о выпечке хлеба в русской печи и о роли хлеба на столе. На </w:t>
            </w:r>
            <w:r w:rsidRPr="00424722">
              <w:rPr>
                <w:rFonts w:eastAsiaTheme="minorEastAsia"/>
                <w:sz w:val="18"/>
                <w:szCs w:val="18"/>
              </w:rPr>
              <w:lastRenderedPageBreak/>
              <w:t>оборотной стороне карточек содержатся необходимые сведения, стихи, поговорки, загадки обо всех стадиях выращивания и приготовления хлеба на Руси.</w:t>
            </w:r>
          </w:p>
          <w:p w:rsidR="00EA3642" w:rsidRPr="00424722" w:rsidRDefault="00EA3642" w:rsidP="006C2365">
            <w:pPr>
              <w:jc w:val="center"/>
              <w:rPr>
                <w:rFonts w:eastAsiaTheme="minorEastAsia"/>
                <w:sz w:val="18"/>
                <w:szCs w:val="18"/>
              </w:rPr>
            </w:pPr>
            <w:r w:rsidRPr="00424722">
              <w:rPr>
                <w:rFonts w:eastAsiaTheme="minorEastAsia"/>
                <w:sz w:val="18"/>
                <w:szCs w:val="18"/>
              </w:rPr>
              <w:t>Для детей 3–7 лет</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ознакомление с окружающим миром</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Емельянова Э. Л.</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Оформление:мягкая обложка.</w:t>
            </w:r>
          </w:p>
          <w:p w:rsidR="00EA3642" w:rsidRPr="00424722" w:rsidRDefault="00EA3642" w:rsidP="006C2365">
            <w:pPr>
              <w:jc w:val="center"/>
              <w:rPr>
                <w:rFonts w:eastAsiaTheme="minorEastAsia"/>
                <w:sz w:val="18"/>
                <w:szCs w:val="18"/>
              </w:rPr>
            </w:pPr>
            <w:r w:rsidRPr="00424722">
              <w:rPr>
                <w:rFonts w:eastAsiaTheme="minorEastAsia"/>
                <w:sz w:val="18"/>
                <w:szCs w:val="18"/>
              </w:rPr>
              <w:t>Оформление: пособие в папке Размер: 200x290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194,13</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2717,82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w:t>
            </w:r>
          </w:p>
          <w:p w:rsidR="00EA3642" w:rsidRPr="00424722" w:rsidRDefault="00EA3642" w:rsidP="006C2365">
            <w:pPr>
              <w:jc w:val="center"/>
              <w:rPr>
                <w:rFonts w:eastAsiaTheme="minorEastAsia"/>
                <w:sz w:val="18"/>
                <w:szCs w:val="18"/>
              </w:rPr>
            </w:pPr>
            <w:r w:rsidRPr="00424722">
              <w:rPr>
                <w:rFonts w:eastAsiaTheme="minorEastAsia"/>
                <w:sz w:val="18"/>
                <w:szCs w:val="18"/>
              </w:rPr>
              <w:t>«Как наши предки шили одежду»</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Пособие с яркими четкими картинками поможет Вам рассказать малышам, как наши предки шили одежду. Они узнают много нового и интересного о том, как на Руси выращивали и обрабатывали лён, о том, как пряли, ткали пряжу, отбеливали и окрашивали ткань. На оборотной стороне карточек содержатся необходимые сведения, стихи, поговорки, загадки.</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ознакомление с окружающим миром</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Емельянова Э. Л.</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Размер:200x290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194,13</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2717,82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w:t>
            </w:r>
          </w:p>
          <w:p w:rsidR="00EA3642" w:rsidRPr="00424722" w:rsidRDefault="00EA3642" w:rsidP="006C2365">
            <w:pPr>
              <w:jc w:val="center"/>
              <w:rPr>
                <w:rFonts w:eastAsiaTheme="minorEastAsia"/>
                <w:sz w:val="18"/>
                <w:szCs w:val="18"/>
              </w:rPr>
            </w:pPr>
            <w:r w:rsidRPr="00424722">
              <w:rPr>
                <w:rFonts w:eastAsiaTheme="minorEastAsia"/>
                <w:sz w:val="18"/>
                <w:szCs w:val="18"/>
              </w:rPr>
              <w:t>«Как наши предки открывали мир»</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Пособие с яркими четкими картинками поможет Вам рассказать малышам, как наши предки открывали мир. Они узнают много нового и интересного о том, как Афанасий Никитин ходил за три моря, о поморах-мореходах, о покорении Сибири и освоении Севера, об открытии Антарктиды и города Хара-Хото, об исследовании Азии и изучении Тянь-Шаня. На оборотной стороне карточек содержатся необходимые сведения, стихи, поговорки, загадки.</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ознакомление с окружающим миром</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Емельянова Э. Л.</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Размер:200x290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194,13</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2717,82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  «Откуда что берется</w:t>
            </w:r>
          </w:p>
          <w:p w:rsidR="00EA3642" w:rsidRPr="00424722" w:rsidRDefault="00EA3642" w:rsidP="006C2365">
            <w:pPr>
              <w:jc w:val="center"/>
              <w:rPr>
                <w:rFonts w:eastAsiaTheme="minorEastAsia"/>
                <w:sz w:val="18"/>
                <w:szCs w:val="18"/>
              </w:rPr>
            </w:pPr>
            <w:r w:rsidRPr="00424722">
              <w:rPr>
                <w:rFonts w:eastAsiaTheme="minorEastAsia"/>
                <w:sz w:val="18"/>
                <w:szCs w:val="18"/>
              </w:rPr>
              <w:t>Мороженое»</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Наглядное пособие с красочными фотографиями поможет Вам рассказать малышам о производстве мороженого. Благодаря этому пособию они узнают много нового и интересного. На оборотной стороне карточек содержатся все необходимые сведения о процессе производства.</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ознакомление с окружающим миром</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Емельянова Э. Л.</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Оформление:пособие в папке Оформление:пособие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Размер:200x290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194,13</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2717,82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w:t>
            </w:r>
          </w:p>
          <w:p w:rsidR="00EA3642" w:rsidRPr="00424722" w:rsidRDefault="00EA3642" w:rsidP="006C2365">
            <w:pPr>
              <w:jc w:val="center"/>
              <w:rPr>
                <w:rFonts w:eastAsiaTheme="minorEastAsia"/>
                <w:sz w:val="18"/>
                <w:szCs w:val="18"/>
              </w:rPr>
            </w:pPr>
            <w:r w:rsidRPr="00424722">
              <w:rPr>
                <w:rFonts w:eastAsiaTheme="minorEastAsia"/>
                <w:sz w:val="18"/>
                <w:szCs w:val="18"/>
              </w:rPr>
              <w:t>«Откуда что берется</w:t>
            </w:r>
          </w:p>
          <w:p w:rsidR="00EA3642" w:rsidRPr="00424722" w:rsidRDefault="00EA3642" w:rsidP="006C2365">
            <w:pPr>
              <w:jc w:val="center"/>
              <w:rPr>
                <w:rFonts w:eastAsiaTheme="minorEastAsia"/>
                <w:sz w:val="18"/>
                <w:szCs w:val="18"/>
              </w:rPr>
            </w:pPr>
            <w:r w:rsidRPr="00424722">
              <w:rPr>
                <w:rFonts w:eastAsiaTheme="minorEastAsia"/>
                <w:sz w:val="18"/>
                <w:szCs w:val="18"/>
              </w:rPr>
              <w:t>Хлеб»</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Наглядное пособие с красочными фотографиями поможет Вам рассказать малышам, откуда берется хлеб. Они узнают много нового и интересного о пахоте, севе, о том, как растет хлеб, о жатве, помоле зерна, приготовлении теста, о том, как хлеб печется и появляется на прилавках магазинов. На оборотной стороне карточек содержатся необходимые сведения, стихи, поговорки, загадки обо всех стадиях выращивания и приготовления хлеба.</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ознакомление с окружающим миром</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Емельянова Э. Л.</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Размер: 200x290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194,13</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2717,82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Откуда что берется</w:t>
            </w:r>
          </w:p>
          <w:p w:rsidR="00EA3642" w:rsidRPr="00424722" w:rsidRDefault="00EA3642" w:rsidP="006C2365">
            <w:pPr>
              <w:jc w:val="center"/>
              <w:rPr>
                <w:rFonts w:eastAsiaTheme="minorEastAsia"/>
                <w:sz w:val="18"/>
                <w:szCs w:val="18"/>
              </w:rPr>
            </w:pPr>
            <w:r w:rsidRPr="00424722">
              <w:rPr>
                <w:rFonts w:eastAsiaTheme="minorEastAsia"/>
                <w:sz w:val="18"/>
                <w:szCs w:val="18"/>
              </w:rPr>
              <w:t>Автомобиль</w:t>
            </w:r>
          </w:p>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w:t>
            </w:r>
          </w:p>
          <w:p w:rsidR="00EA3642" w:rsidRPr="00424722" w:rsidRDefault="00EA3642" w:rsidP="006C2365">
            <w:pPr>
              <w:jc w:val="center"/>
              <w:rPr>
                <w:rFonts w:eastAsiaTheme="minorEastAsia"/>
                <w:sz w:val="18"/>
                <w:szCs w:val="18"/>
              </w:rPr>
            </w:pPr>
            <w:r w:rsidRPr="00424722">
              <w:rPr>
                <w:rFonts w:eastAsiaTheme="minorEastAsia"/>
                <w:sz w:val="18"/>
                <w:szCs w:val="18"/>
              </w:rPr>
              <w:t>Цена: 125 руб.</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Наглядное пособие с красочными фотографиями поможет Вам рассказать малышам о производстве автомобилей. Благодаря этому пособию они узнают много нового и интересного. На оборотной стороне карточек содержатся все необходимые сведения о процессе производства.</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ознакомление с окружающим миром</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Емельянова Э. Л.</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200x290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194,13</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2717,82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shd w:val="clear" w:color="auto" w:fill="FFFFFF"/>
              </w:rPr>
            </w:pPr>
            <w:r w:rsidRPr="00424722">
              <w:rPr>
                <w:rFonts w:eastAsiaTheme="minorEastAsia"/>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«Правильно или неправильно».</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2-4 года</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В ходе занятий по этому пособию не только совершенствуется речь детей (обогащается словарный запас, дошкольники учатся правильно строить речевые высказывания), но и уточняются и закрепляются представления детей об окружающем мире.</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Гербова В. В.</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215x295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117,65</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1647,1</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 «Развитие речи в детском саду»</w:t>
            </w:r>
          </w:p>
          <w:p w:rsidR="00EA3642" w:rsidRPr="00424722" w:rsidRDefault="00EA3642" w:rsidP="006C2365">
            <w:pPr>
              <w:jc w:val="center"/>
              <w:rPr>
                <w:rFonts w:eastAsiaTheme="minorEastAsia"/>
                <w:sz w:val="18"/>
                <w:szCs w:val="18"/>
              </w:rPr>
            </w:pPr>
            <w:r w:rsidRPr="00424722">
              <w:rPr>
                <w:rFonts w:eastAsiaTheme="minorEastAsia"/>
                <w:sz w:val="18"/>
                <w:szCs w:val="18"/>
              </w:rPr>
              <w:t>2-3 года</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В ходе занятий по этому пособию не только совершенствуется речь детей (обогащается словарный запас, дошкольники учатся правильно строить речевые высказывания), но и уточняются и закрепляются представления детей об окружающем мире.</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Гербова В. В.</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290x440 мм. Страниц: 12</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292,06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4088,84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 3-4 года. «Развитие речи в детском саду»</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В ходе занятий по этому пособию не только совершенствуется речь детей (обогащается словарный запас, дошкольники учатся правильно строить речевые высказывания), но и уточняются и закрепляются представления детей об окружающем мире.</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Гербова В. В.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290x440 мм. Страниц: 10</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292,06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4088,84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Наглядно-дидактическое пособие4-6 лет «Развитие речи в детском саду».</w:t>
            </w:r>
          </w:p>
          <w:p w:rsidR="00EA3642" w:rsidRPr="00424722" w:rsidRDefault="00EA3642" w:rsidP="006C2365">
            <w:pPr>
              <w:jc w:val="center"/>
              <w:rPr>
                <w:rFonts w:eastAsiaTheme="minorEastAsia"/>
                <w:sz w:val="18"/>
                <w:szCs w:val="18"/>
              </w:rPr>
            </w:pPr>
            <w:r w:rsidRPr="00424722">
              <w:rPr>
                <w:rFonts w:eastAsiaTheme="minorEastAsia"/>
                <w:sz w:val="18"/>
                <w:szCs w:val="18"/>
              </w:rPr>
              <w:t>.</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В ходе занятий по этому пособию не только совершенствуется речь детей (обогащается словарный запас, дошкольники учатся правильно строить речевые высказывания), но и уточняются и закрепляются представления детей об окружающем мире.</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w:t>
            </w:r>
          </w:p>
          <w:p w:rsidR="00EA3642" w:rsidRPr="00424722" w:rsidRDefault="00EA3642" w:rsidP="006C2365">
            <w:pPr>
              <w:jc w:val="center"/>
              <w:rPr>
                <w:rFonts w:eastAsiaTheme="minorEastAsia"/>
                <w:sz w:val="18"/>
                <w:szCs w:val="18"/>
              </w:rPr>
            </w:pPr>
            <w:r w:rsidRPr="00424722">
              <w:rPr>
                <w:rFonts w:eastAsiaTheme="minorEastAsia"/>
                <w:sz w:val="18"/>
                <w:szCs w:val="18"/>
              </w:rPr>
              <w:t>Автор:Гербова В. В.</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215x295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121,33</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1698,62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shd w:val="clear" w:color="auto" w:fill="FFFFFF"/>
              </w:rPr>
            </w:pPr>
            <w:r w:rsidRPr="00424722">
              <w:rPr>
                <w:rFonts w:eastAsiaTheme="minorEastAsia"/>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sz w:val="18"/>
                <w:szCs w:val="18"/>
              </w:rPr>
              <w:t>«</w:t>
            </w:r>
            <w:r w:rsidRPr="00424722">
              <w:rPr>
                <w:rFonts w:eastAsiaTheme="minorEastAsia"/>
                <w:bCs/>
                <w:sz w:val="18"/>
                <w:szCs w:val="18"/>
                <w:shd w:val="clear" w:color="auto" w:fill="FFFFFF"/>
              </w:rPr>
              <w:t xml:space="preserve">Развитие речи в детском саду» </w:t>
            </w:r>
            <w:r w:rsidRPr="00424722">
              <w:rPr>
                <w:rFonts w:eastAsiaTheme="minorEastAsia"/>
                <w:bCs/>
                <w:sz w:val="18"/>
                <w:szCs w:val="18"/>
                <w:shd w:val="clear" w:color="auto" w:fill="FFFFFF"/>
              </w:rPr>
              <w:lastRenderedPageBreak/>
              <w:t>Раздаточный материал.2-4 года</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lastRenderedPageBreak/>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 xml:space="preserve">Пособие предназначено для развития речи и навыков коммуникации у детей 2–4 лет. В пособии представлены методическое пособие и восемь листов с разрезными картинками, использование которых в игровых упражнениях способствует не только совершенствованию речи дошкольников (обогащается словарный запас, формируется умение правильно строить речевые высказывания), но и закреплению представлений об </w:t>
            </w:r>
            <w:r w:rsidRPr="00424722">
              <w:rPr>
                <w:rFonts w:eastAsiaTheme="minorEastAsia"/>
                <w:sz w:val="18"/>
                <w:szCs w:val="18"/>
              </w:rPr>
              <w:lastRenderedPageBreak/>
              <w:t>окружающем мире (развивается умение определять цвет, размер предметов, группировать их по определенным признакам).</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речь, грамота, чтение. Автор: Гербова В. В.</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w:t>
            </w:r>
            <w:r w:rsidRPr="00424722">
              <w:rPr>
                <w:rFonts w:eastAsiaTheme="minorEastAsia"/>
                <w:bCs/>
                <w:sz w:val="18"/>
                <w:szCs w:val="18"/>
                <w:shd w:val="clear" w:color="auto" w:fill="FFFFFF"/>
              </w:rPr>
              <w:t xml:space="preserve"> </w:t>
            </w:r>
            <w:r w:rsidRPr="00424722">
              <w:rPr>
                <w:rFonts w:eastAsiaTheme="minorEastAsia"/>
                <w:sz w:val="18"/>
                <w:szCs w:val="18"/>
              </w:rPr>
              <w:t>215x295 мм. Страниц: 8</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134,33</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1880,62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shd w:val="clear" w:color="auto" w:fill="FFFFFF"/>
              </w:rPr>
            </w:pPr>
            <w:r w:rsidRPr="00424722">
              <w:rPr>
                <w:rFonts w:eastAsiaTheme="minorEastAsia"/>
                <w:sz w:val="18"/>
                <w:szCs w:val="18"/>
                <w:shd w:val="clear" w:color="auto" w:fill="FFFFFF"/>
              </w:rPr>
              <w:t xml:space="preserve">Наглядно-дидактическое пособие </w:t>
            </w:r>
            <w:r w:rsidRPr="00424722">
              <w:rPr>
                <w:rFonts w:eastAsiaTheme="minorEastAsia"/>
                <w:bCs/>
                <w:sz w:val="18"/>
                <w:szCs w:val="18"/>
                <w:shd w:val="clear" w:color="auto" w:fill="FFFFFF"/>
              </w:rPr>
              <w:t>«Основы безопасности» 4–5 лет</w:t>
            </w:r>
          </w:p>
          <w:p w:rsidR="00EA3642" w:rsidRPr="00424722" w:rsidRDefault="00EA3642" w:rsidP="006C2365">
            <w:pPr>
              <w:jc w:val="center"/>
              <w:rPr>
                <w:rFonts w:eastAsiaTheme="minorEastAsia"/>
                <w:sz w:val="18"/>
                <w:szCs w:val="18"/>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Пособие предназначено для оформления родительского уголка в средней группе детского сада. Шестнадцать карточек (по две на каждую тему) помогут сформировать у дошкольника навыки адекватного поведения в различных опасных ситуациях: на улицах города, дома, на природе и т.д. Материалы пособия помогут провести беседы с ребенком о правилах безопасного поведения, организовать игры и упражнения, наблюдения, выбрать художественные произведения для чтения и заучивания наизусть.</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 дошкольная педагогика и психология</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Белая К.Ю.</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208x295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242,66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3397,24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«Основы безопасности». для работы с детьми 5–6 лет</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Пособие предназначено для оформления родительского уголка в старшей группе детского сада. Шестнадцать карточек (по две на каждую тему) помогут сформировать у дошкольника навыки адекватного поведения в различных опасных ситуациях: на улицах города, дома, на природе и т.д. Материалы пособия помогут провести беседы с ребенком о правилах безопасного поведения, организовать игры и упражнения, наблюдения, выбрать художественные произведения для чтения и заучивания наизусть.</w:t>
            </w:r>
          </w:p>
          <w:p w:rsidR="00EA3642" w:rsidRPr="00424722" w:rsidRDefault="00EA3642" w:rsidP="006C2365">
            <w:pPr>
              <w:jc w:val="center"/>
              <w:rPr>
                <w:rFonts w:eastAsiaTheme="minorEastAsia"/>
                <w:sz w:val="18"/>
                <w:szCs w:val="18"/>
              </w:rPr>
            </w:pPr>
            <w:r w:rsidRPr="00424722">
              <w:rPr>
                <w:rFonts w:eastAsiaTheme="minorEastAsia"/>
                <w:sz w:val="18"/>
                <w:szCs w:val="18"/>
              </w:rPr>
              <w:t>Раздел знаний:дошкольная педагогика и психология</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Белая К.Ю.</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 Размер: 208x295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242,66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3397,24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«Основы безопасности»  для работы с детьми 6-7 лет</w:t>
            </w:r>
          </w:p>
          <w:p w:rsidR="00EA3642" w:rsidRPr="00424722" w:rsidRDefault="00EA3642" w:rsidP="006C2365">
            <w:pPr>
              <w:jc w:val="center"/>
              <w:rPr>
                <w:rFonts w:eastAsiaTheme="minorEastAsia"/>
                <w:bCs/>
                <w:sz w:val="18"/>
                <w:szCs w:val="18"/>
                <w:shd w:val="clear" w:color="auto" w:fill="FFFFFF"/>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Пособие предназначено для оформления родительского уголка в подготовительной группе детского сада. Шестнадцать карточек (по две на каждую тему) помогут родителям сформировать у дошкольника навыки адекватного поведения в различных опасных ситуациях: на улицах города, дома, на природе и т.д. Материалы пособия помогут провести беседы с ребенком о правилах безопасного поведения, организовать игры и упражнения, наблюдения, выбрать художественные произведения для чтения и заучивания наизусть.   Раздел знаний: дошкольная педагогика и психология.</w:t>
            </w:r>
          </w:p>
          <w:p w:rsidR="00EA3642" w:rsidRPr="00424722" w:rsidRDefault="00EA3642" w:rsidP="006C2365">
            <w:pPr>
              <w:jc w:val="center"/>
              <w:rPr>
                <w:rFonts w:eastAsiaTheme="minorEastAsia"/>
                <w:sz w:val="18"/>
                <w:szCs w:val="18"/>
              </w:rPr>
            </w:pPr>
            <w:r w:rsidRPr="00424722">
              <w:rPr>
                <w:rFonts w:eastAsiaTheme="minorEastAsia"/>
                <w:sz w:val="18"/>
                <w:szCs w:val="18"/>
              </w:rPr>
              <w:t>Автор: Белая К.Ю.</w:t>
            </w:r>
          </w:p>
          <w:p w:rsidR="00EA3642" w:rsidRPr="00424722" w:rsidRDefault="00EA3642" w:rsidP="006C2365">
            <w:pPr>
              <w:jc w:val="center"/>
              <w:rPr>
                <w:rFonts w:eastAsiaTheme="minorEastAsia"/>
                <w:sz w:val="18"/>
                <w:szCs w:val="18"/>
              </w:rPr>
            </w:pPr>
            <w:r w:rsidRPr="00424722">
              <w:rPr>
                <w:rFonts w:eastAsiaTheme="minorEastAsia"/>
                <w:sz w:val="18"/>
                <w:szCs w:val="18"/>
              </w:rPr>
              <w:t>Издательство «МОЗАИКА-СИНТЕЗ», год издания 2017. Оформление: пособие в папке.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208x295 мм. Страниц: 16</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242,66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3397,24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«Картины из жизни диких животных. Бурый медведь»</w:t>
            </w:r>
          </w:p>
          <w:p w:rsidR="00EA3642" w:rsidRPr="00424722" w:rsidRDefault="00EA3642" w:rsidP="006C2365">
            <w:pPr>
              <w:jc w:val="center"/>
              <w:rPr>
                <w:rFonts w:eastAsiaTheme="minorEastAsia"/>
                <w:bCs/>
                <w:sz w:val="18"/>
                <w:szCs w:val="18"/>
                <w:shd w:val="clear" w:color="auto" w:fill="FFFFFF"/>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shd w:val="clear" w:color="auto" w:fill="FFFFFF"/>
              </w:rPr>
            </w:pPr>
            <w:r w:rsidRPr="00424722">
              <w:rPr>
                <w:sz w:val="18"/>
                <w:szCs w:val="18"/>
                <w:shd w:val="clear" w:color="auto" w:fill="FFFFFF"/>
              </w:rPr>
              <w:t>В пособии представлены методические рекомендации и четыре тематические картины, иллюстрирующие жизнь бурого медведя в условиях дикой природы. Пособие способствует формированию у детей реалистических представлений о жизни диких животных в природных условиях, разумного и бережного отношения к природе, пониманию некоторых экологических взаимосвязей, развитию познавательного интереса.</w:t>
            </w:r>
          </w:p>
          <w:p w:rsidR="00EA3642" w:rsidRPr="00424722" w:rsidRDefault="00EA3642" w:rsidP="006C2365">
            <w:pPr>
              <w:shd w:val="clear" w:color="auto" w:fill="FFFFFF"/>
              <w:jc w:val="center"/>
              <w:rPr>
                <w:bCs/>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экологическое воспитание</w:t>
            </w:r>
            <w:r w:rsidRPr="00424722">
              <w:rPr>
                <w:sz w:val="18"/>
                <w:szCs w:val="18"/>
              </w:rPr>
              <w:t xml:space="preserve">. </w:t>
            </w:r>
            <w:r w:rsidRPr="00424722">
              <w:rPr>
                <w:bCs/>
                <w:sz w:val="18"/>
                <w:szCs w:val="18"/>
                <w:shd w:val="clear" w:color="auto" w:fill="FFFFFF"/>
              </w:rPr>
              <w:t>Автор:</w:t>
            </w:r>
            <w:r w:rsidRPr="00424722">
              <w:rPr>
                <w:sz w:val="18"/>
                <w:szCs w:val="18"/>
                <w:shd w:val="clear" w:color="auto" w:fill="FFFFFF"/>
              </w:rPr>
              <w:t>Николаева С. Н</w:t>
            </w:r>
            <w:r w:rsidRPr="00424722">
              <w:rPr>
                <w:sz w:val="18"/>
                <w:szCs w:val="18"/>
              </w:rPr>
              <w:br/>
            </w:r>
            <w:r w:rsidRPr="00424722">
              <w:rPr>
                <w:bCs/>
                <w:sz w:val="18"/>
                <w:szCs w:val="18"/>
                <w:shd w:val="clear" w:color="auto" w:fill="FFFFFF"/>
              </w:rPr>
              <w:t>Издательство «МОЗАИКА-СИНТЕЗ», год издания 2017. Оформление: мягкая обложка.</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290x396 мм</w:t>
            </w:r>
            <w:r w:rsidRPr="00424722">
              <w:rPr>
                <w:rFonts w:eastAsiaTheme="minorEastAsia"/>
                <w:sz w:val="18"/>
                <w:szCs w:val="18"/>
              </w:rPr>
              <w:t xml:space="preserve">. </w:t>
            </w:r>
            <w:r w:rsidRPr="00424722">
              <w:rPr>
                <w:rFonts w:eastAsiaTheme="minorEastAsia"/>
                <w:bCs/>
                <w:sz w:val="18"/>
                <w:szCs w:val="18"/>
                <w:shd w:val="clear" w:color="auto" w:fill="FFFFFF"/>
              </w:rPr>
              <w:t>Страниц:</w:t>
            </w:r>
            <w:r w:rsidRPr="00424722">
              <w:rPr>
                <w:rFonts w:eastAsiaTheme="minorEastAsia"/>
                <w:sz w:val="18"/>
                <w:szCs w:val="18"/>
              </w:rPr>
              <w:t xml:space="preserve"> </w:t>
            </w:r>
            <w:r w:rsidRPr="00424722">
              <w:rPr>
                <w:rFonts w:eastAsiaTheme="minorEastAsia"/>
                <w:sz w:val="18"/>
                <w:szCs w:val="18"/>
                <w:shd w:val="clear" w:color="auto" w:fill="FFFFFF"/>
              </w:rPr>
              <w:t>4</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199,98</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2799,72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«Картины из жизни диких животных. Заяц-беляк»</w:t>
            </w:r>
          </w:p>
          <w:p w:rsidR="00EA3642" w:rsidRPr="00424722" w:rsidRDefault="00EA3642" w:rsidP="006C2365">
            <w:pPr>
              <w:jc w:val="center"/>
              <w:rPr>
                <w:rFonts w:eastAsiaTheme="minorEastAsia"/>
                <w:bCs/>
                <w:sz w:val="18"/>
                <w:szCs w:val="18"/>
                <w:shd w:val="clear" w:color="auto" w:fill="FFFFFF"/>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shd w:val="clear" w:color="auto" w:fill="FFFFFF"/>
              </w:rPr>
            </w:pPr>
            <w:r w:rsidRPr="00424722">
              <w:rPr>
                <w:sz w:val="18"/>
                <w:szCs w:val="18"/>
                <w:shd w:val="clear" w:color="auto" w:fill="FFFFFF"/>
              </w:rPr>
              <w:t>В пособии представлены методические рекомендации и четыре тематические картины, иллюстрирующие жизнь зайца-беляка в условиях дикой природы. Пособие способствует формированию у детей реалистических представлений о жизни диких животных в природных условиях, разумного и бережного отношения к природе, пониманию некоторых экологических взаимосвязей, развитию познавательного интереса.</w:t>
            </w:r>
          </w:p>
          <w:p w:rsidR="00EA3642" w:rsidRPr="00424722" w:rsidRDefault="00EA3642" w:rsidP="006C2365">
            <w:pPr>
              <w:shd w:val="clear" w:color="auto" w:fill="FFFFFF"/>
              <w:jc w:val="center"/>
              <w:rPr>
                <w:bCs/>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экологическое воспитание</w:t>
            </w:r>
            <w:r w:rsidRPr="00424722">
              <w:rPr>
                <w:sz w:val="18"/>
                <w:szCs w:val="18"/>
              </w:rPr>
              <w:t xml:space="preserve">. </w:t>
            </w:r>
            <w:r w:rsidRPr="00424722">
              <w:rPr>
                <w:bCs/>
                <w:sz w:val="18"/>
                <w:szCs w:val="18"/>
                <w:shd w:val="clear" w:color="auto" w:fill="FFFFFF"/>
              </w:rPr>
              <w:t>Автор:</w:t>
            </w:r>
            <w:r w:rsidRPr="00424722">
              <w:rPr>
                <w:sz w:val="18"/>
                <w:szCs w:val="18"/>
                <w:shd w:val="clear" w:color="auto" w:fill="FFFFFF"/>
              </w:rPr>
              <w:t>Николаева С. Н Оформление:мягкая обложка.</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290x396 мм</w:t>
            </w:r>
            <w:r w:rsidRPr="00424722">
              <w:rPr>
                <w:rFonts w:eastAsiaTheme="minorEastAsia"/>
                <w:sz w:val="18"/>
                <w:szCs w:val="18"/>
              </w:rPr>
              <w:t xml:space="preserve">. </w:t>
            </w:r>
            <w:r w:rsidRPr="00424722">
              <w:rPr>
                <w:rFonts w:eastAsiaTheme="minorEastAsia"/>
                <w:bCs/>
                <w:sz w:val="18"/>
                <w:szCs w:val="18"/>
                <w:shd w:val="clear" w:color="auto" w:fill="FFFFFF"/>
              </w:rPr>
              <w:t>Страниц:</w:t>
            </w:r>
            <w:r w:rsidRPr="00424722">
              <w:rPr>
                <w:rFonts w:eastAsiaTheme="minorEastAsia"/>
                <w:sz w:val="18"/>
                <w:szCs w:val="18"/>
              </w:rPr>
              <w:t xml:space="preserve"> </w:t>
            </w:r>
            <w:r w:rsidRPr="00424722">
              <w:rPr>
                <w:rFonts w:eastAsiaTheme="minorEastAsia"/>
                <w:sz w:val="18"/>
                <w:szCs w:val="18"/>
                <w:shd w:val="clear" w:color="auto" w:fill="FFFFFF"/>
              </w:rPr>
              <w:t>4</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183,29</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2566,06</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«Где в природе есть вода»</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shd w:val="clear" w:color="auto" w:fill="FFFFFF"/>
              </w:rPr>
            </w:pPr>
            <w:r w:rsidRPr="00424722">
              <w:rPr>
                <w:sz w:val="18"/>
                <w:szCs w:val="18"/>
                <w:shd w:val="clear" w:color="auto" w:fill="FFFFFF"/>
              </w:rPr>
              <w:t>Плакат большого формата «Где в природе есть вода» издан в рамках учебно-методического комплекта к парциальной программе С.Н. Николаевой «Юный эколог». Плакат расскажет детям о том, где в природе есть вода и какими свойствами она обладает. Великолепные красочные иллюстрации обязательно заинтересуют ребят и помогут легко усвоить новые знания</w:t>
            </w:r>
          </w:p>
          <w:p w:rsidR="00EA3642" w:rsidRPr="00424722" w:rsidRDefault="00EA3642" w:rsidP="006C2365">
            <w:pPr>
              <w:shd w:val="clear" w:color="auto" w:fill="FFFFFF"/>
              <w:jc w:val="center"/>
              <w:rPr>
                <w:bCs/>
                <w:sz w:val="18"/>
                <w:szCs w:val="18"/>
                <w:shd w:val="clear" w:color="auto" w:fill="FFFFFF"/>
              </w:rPr>
            </w:pPr>
            <w:r w:rsidRPr="00424722">
              <w:rPr>
                <w:bCs/>
                <w:sz w:val="18"/>
                <w:szCs w:val="18"/>
                <w:shd w:val="clear" w:color="auto" w:fill="FFFFFF"/>
              </w:rPr>
              <w:t>Для детей 3–7 лет</w:t>
            </w:r>
          </w:p>
          <w:p w:rsidR="00EA3642" w:rsidRPr="00424722" w:rsidRDefault="00EA3642" w:rsidP="006C2365">
            <w:pPr>
              <w:shd w:val="clear" w:color="auto" w:fill="FFFFFF"/>
              <w:jc w:val="center"/>
              <w:rPr>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 xml:space="preserve">ознакомление с окружающим миром. </w:t>
            </w:r>
            <w:r w:rsidRPr="00424722">
              <w:rPr>
                <w:bCs/>
                <w:sz w:val="18"/>
                <w:szCs w:val="18"/>
                <w:shd w:val="clear" w:color="auto" w:fill="FFFFFF"/>
              </w:rPr>
              <w:t>Автор:</w:t>
            </w:r>
            <w:r w:rsidRPr="00424722">
              <w:rPr>
                <w:sz w:val="18"/>
                <w:szCs w:val="18"/>
                <w:shd w:val="clear" w:color="auto" w:fill="FFFFFF"/>
              </w:rPr>
              <w:t>Николаева С. Н</w:t>
            </w:r>
            <w:r w:rsidRPr="00424722">
              <w:rPr>
                <w:sz w:val="18"/>
                <w:szCs w:val="18"/>
                <w:shd w:val="clear" w:color="auto" w:fill="FFFFFF"/>
              </w:rPr>
              <w:br/>
              <w:t>Издательство «МОЗАИКА-СИНТЕЗ», год издания 2017. Оформление:листовая продукция</w:t>
            </w:r>
          </w:p>
          <w:p w:rsidR="00EA3642" w:rsidRPr="00424722" w:rsidRDefault="00EA3642" w:rsidP="006C2365">
            <w:pPr>
              <w:jc w:val="center"/>
              <w:rPr>
                <w:rFonts w:eastAsiaTheme="minorEastAsia"/>
                <w:sz w:val="18"/>
                <w:szCs w:val="18"/>
              </w:rPr>
            </w:pPr>
            <w:r w:rsidRPr="00424722">
              <w:rPr>
                <w:rFonts w:eastAsiaTheme="minorEastAsia"/>
                <w:sz w:val="18"/>
                <w:szCs w:val="18"/>
                <w:shd w:val="clear" w:color="auto" w:fill="FFFFFF"/>
              </w:rPr>
              <w:t xml:space="preserve">. </w:t>
            </w: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500x690 мм</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98,58</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1380,12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«Зачем люди ходят в лес»</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shd w:val="clear" w:color="auto" w:fill="FFFFFF"/>
              </w:rPr>
            </w:pPr>
            <w:r w:rsidRPr="00424722">
              <w:rPr>
                <w:sz w:val="18"/>
                <w:szCs w:val="18"/>
                <w:shd w:val="clear" w:color="auto" w:fill="FFFFFF"/>
              </w:rPr>
              <w:t>Плакат большого формата «Зачем люди ходят в лес» издан в рамках учебно-методического комплекта к парциальной программе С.Н. Николаевой «Юный эколог». Плакат расскажет детям о значении леса в жизни человека. Великолепные красочные иллюстрации обязательно заинтересуют ребят и помогут легко усвоить новые знания.</w:t>
            </w:r>
          </w:p>
          <w:p w:rsidR="00EA3642" w:rsidRPr="00424722" w:rsidRDefault="00EA3642" w:rsidP="006C2365">
            <w:pPr>
              <w:shd w:val="clear" w:color="auto" w:fill="FFFFFF"/>
              <w:jc w:val="center"/>
              <w:rPr>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ознакомление с окружающим миром</w:t>
            </w:r>
            <w:r w:rsidRPr="00424722">
              <w:rPr>
                <w:sz w:val="18"/>
                <w:szCs w:val="18"/>
              </w:rPr>
              <w:t xml:space="preserve">. </w:t>
            </w:r>
            <w:r w:rsidRPr="00424722">
              <w:rPr>
                <w:bCs/>
                <w:sz w:val="18"/>
                <w:szCs w:val="18"/>
                <w:shd w:val="clear" w:color="auto" w:fill="FFFFFF"/>
              </w:rPr>
              <w:t>Автор:</w:t>
            </w:r>
            <w:r w:rsidRPr="00424722">
              <w:rPr>
                <w:sz w:val="18"/>
                <w:szCs w:val="18"/>
                <w:shd w:val="clear" w:color="auto" w:fill="FFFFFF"/>
              </w:rPr>
              <w:t>Николаева С. Н</w:t>
            </w:r>
            <w:r w:rsidRPr="00424722">
              <w:rPr>
                <w:sz w:val="18"/>
                <w:szCs w:val="18"/>
              </w:rPr>
              <w:br/>
            </w:r>
            <w:r w:rsidRPr="00424722">
              <w:rPr>
                <w:sz w:val="18"/>
                <w:szCs w:val="18"/>
                <w:shd w:val="clear" w:color="auto" w:fill="FFFFFF"/>
              </w:rPr>
              <w:t>Издательство «МОЗАИКА-СИНТЕЗ», год издания 2017. Оформление:листовая продукция</w:t>
            </w:r>
          </w:p>
          <w:p w:rsidR="00EA3642" w:rsidRPr="00424722" w:rsidRDefault="00EA3642" w:rsidP="006C2365">
            <w:pPr>
              <w:jc w:val="center"/>
              <w:rPr>
                <w:rFonts w:eastAsiaTheme="minorEastAsia"/>
                <w:sz w:val="18"/>
                <w:szCs w:val="18"/>
              </w:rPr>
            </w:pPr>
            <w:r w:rsidRPr="00424722">
              <w:rPr>
                <w:rFonts w:eastAsiaTheme="minorEastAsia"/>
                <w:sz w:val="18"/>
                <w:szCs w:val="18"/>
              </w:rPr>
              <w:t xml:space="preserve">. </w:t>
            </w: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500x690 мм</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98,58</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1380,12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«Зачем пилят деревья»</w:t>
            </w:r>
          </w:p>
          <w:p w:rsidR="00EA3642" w:rsidRPr="00424722" w:rsidRDefault="00EA3642" w:rsidP="006C2365">
            <w:pPr>
              <w:jc w:val="center"/>
              <w:rPr>
                <w:rFonts w:eastAsiaTheme="minorEastAsia"/>
                <w:bCs/>
                <w:sz w:val="18"/>
                <w:szCs w:val="18"/>
                <w:shd w:val="clear" w:color="auto" w:fill="FFFFFF"/>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bCs/>
                <w:sz w:val="18"/>
                <w:szCs w:val="18"/>
                <w:shd w:val="clear" w:color="auto" w:fill="FFFFFF"/>
              </w:rPr>
            </w:pPr>
            <w:r w:rsidRPr="00424722">
              <w:rPr>
                <w:sz w:val="18"/>
                <w:szCs w:val="18"/>
                <w:shd w:val="clear" w:color="auto" w:fill="FFFFFF"/>
              </w:rPr>
              <w:t>Плакат большого формата «Зачем пилят деревья» издан в рамках учебно-методического комплекта к парциальной программе С. Н. Николаевой «Юный эколог». Плакат расскажет детям о том, как много полезных предметов можно изготовить из дерева. Великолепные красочные иллюстрации обязательно заинтересуют ребят и помогут легко усвоить новые знания.</w:t>
            </w:r>
          </w:p>
          <w:p w:rsidR="00EA3642" w:rsidRPr="00424722" w:rsidRDefault="00EA3642" w:rsidP="006C2365">
            <w:pPr>
              <w:shd w:val="clear" w:color="auto" w:fill="FFFFFF"/>
              <w:jc w:val="center"/>
              <w:rPr>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ознакомление с окружающим миром</w:t>
            </w:r>
            <w:r w:rsidRPr="00424722">
              <w:rPr>
                <w:bCs/>
                <w:sz w:val="18"/>
                <w:szCs w:val="18"/>
                <w:shd w:val="clear" w:color="auto" w:fill="FFFFFF"/>
              </w:rPr>
              <w:t xml:space="preserve"> Автор:</w:t>
            </w:r>
            <w:r w:rsidRPr="00424722">
              <w:rPr>
                <w:sz w:val="18"/>
                <w:szCs w:val="18"/>
                <w:shd w:val="clear" w:color="auto" w:fill="FFFFFF"/>
              </w:rPr>
              <w:t>Николаева С. Н Оформление:листовая продукция.</w:t>
            </w:r>
            <w:r w:rsidRPr="00424722">
              <w:rPr>
                <w:sz w:val="18"/>
                <w:szCs w:val="18"/>
                <w:shd w:val="clear" w:color="auto" w:fill="FFFFFF"/>
              </w:rPr>
              <w:br/>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500x690 мм</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98,58</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1380,12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sz w:val="18"/>
                <w:szCs w:val="18"/>
                <w:shd w:val="clear" w:color="auto" w:fill="FFFFFF"/>
              </w:rPr>
              <w:t>наглядно-дидактическое пособие «</w:t>
            </w:r>
            <w:r w:rsidRPr="00424722">
              <w:rPr>
                <w:rFonts w:eastAsiaTheme="minorEastAsia"/>
                <w:bCs/>
                <w:sz w:val="18"/>
                <w:szCs w:val="18"/>
                <w:shd w:val="clear" w:color="auto" w:fill="FFFFFF"/>
              </w:rPr>
              <w:t>Как лесник заботится о лесе»</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shd w:val="clear" w:color="auto" w:fill="FFFFFF"/>
              </w:rPr>
            </w:pPr>
            <w:r w:rsidRPr="00424722">
              <w:rPr>
                <w:sz w:val="18"/>
                <w:szCs w:val="18"/>
                <w:shd w:val="clear" w:color="auto" w:fill="FFFFFF"/>
              </w:rPr>
              <w:t>Плакат большого формата «Как лесник заботится о лесе» издан в рамках учебно-методического комплекта к парциальной программе С. Н. Николаевой «Юный эколог». Плакат расскажет детям о том, что лесник делает для того, чтобы сохранить лес. Великолепные красочные иллюстрации обязательно заинтересуют ребят и помогут легко усвоить новые знания.</w:t>
            </w:r>
          </w:p>
          <w:p w:rsidR="00EA3642" w:rsidRPr="00424722" w:rsidRDefault="00EA3642" w:rsidP="006C2365">
            <w:pPr>
              <w:shd w:val="clear" w:color="auto" w:fill="FFFFFF"/>
              <w:jc w:val="center"/>
              <w:rPr>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ознакомление с окружающим миром</w:t>
            </w:r>
            <w:r w:rsidRPr="00424722">
              <w:rPr>
                <w:bCs/>
                <w:sz w:val="18"/>
                <w:szCs w:val="18"/>
                <w:shd w:val="clear" w:color="auto" w:fill="FFFFFF"/>
              </w:rPr>
              <w:t xml:space="preserve"> Автор:</w:t>
            </w:r>
            <w:r w:rsidRPr="00424722">
              <w:rPr>
                <w:sz w:val="18"/>
                <w:szCs w:val="18"/>
                <w:shd w:val="clear" w:color="auto" w:fill="FFFFFF"/>
              </w:rPr>
              <w:t>Николаева С. Н</w:t>
            </w:r>
            <w:r w:rsidRPr="00424722">
              <w:rPr>
                <w:sz w:val="18"/>
                <w:szCs w:val="18"/>
                <w:shd w:val="clear" w:color="auto" w:fill="FFFFFF"/>
              </w:rPr>
              <w:br/>
              <w:t>Издательство «МОЗАИКА-СИНТЕЗ», год издания 2017. Оформление:листовая продукция.</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500x690 мм</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13</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98,58</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1281,54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sz w:val="18"/>
                <w:szCs w:val="18"/>
                <w:shd w:val="clear" w:color="auto" w:fill="FFFFFF"/>
              </w:rPr>
            </w:pPr>
            <w:r w:rsidRPr="00424722">
              <w:rPr>
                <w:rFonts w:eastAsiaTheme="minorEastAsia"/>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sz w:val="18"/>
                <w:szCs w:val="18"/>
                <w:shd w:val="clear" w:color="auto" w:fill="FFFFFF"/>
              </w:rPr>
              <w:t>«</w:t>
            </w:r>
            <w:r w:rsidRPr="00424722">
              <w:rPr>
                <w:rFonts w:eastAsiaTheme="minorEastAsia"/>
                <w:bCs/>
                <w:sz w:val="18"/>
                <w:szCs w:val="18"/>
                <w:shd w:val="clear" w:color="auto" w:fill="FFFFFF"/>
              </w:rPr>
              <w:t>Кому нужны деревья в лесу»</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shd w:val="clear" w:color="auto" w:fill="FFFFFF"/>
              </w:rPr>
            </w:pPr>
            <w:r w:rsidRPr="00424722">
              <w:rPr>
                <w:sz w:val="18"/>
                <w:szCs w:val="18"/>
                <w:shd w:val="clear" w:color="auto" w:fill="FFFFFF"/>
              </w:rPr>
              <w:t>Плакат большого формата «Кому нужны деревья в лесу» издан в рамках учебно-методического комплекта к парциальной программе С. Н. Николаевой «Юный эколог». Плакат расскажет детям о том, как по-разному лесные обитатели используют деревья как среду обитания, благодаря чему они уживаются рядом друг с другом на одной территории.</w:t>
            </w:r>
          </w:p>
          <w:p w:rsidR="00EA3642" w:rsidRPr="00424722" w:rsidRDefault="00EA3642" w:rsidP="006C2365">
            <w:pPr>
              <w:shd w:val="clear" w:color="auto" w:fill="FFFFFF"/>
              <w:jc w:val="center"/>
              <w:rPr>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 xml:space="preserve">ознакомление с окружающим миром. </w:t>
            </w:r>
            <w:r w:rsidRPr="00424722">
              <w:rPr>
                <w:bCs/>
                <w:sz w:val="18"/>
                <w:szCs w:val="18"/>
                <w:shd w:val="clear" w:color="auto" w:fill="FFFFFF"/>
              </w:rPr>
              <w:t>Автор:</w:t>
            </w:r>
            <w:r w:rsidRPr="00424722">
              <w:rPr>
                <w:sz w:val="18"/>
                <w:szCs w:val="18"/>
                <w:shd w:val="clear" w:color="auto" w:fill="FFFFFF"/>
              </w:rPr>
              <w:t>Николаева С. Н</w:t>
            </w:r>
            <w:r w:rsidRPr="00424722">
              <w:rPr>
                <w:sz w:val="18"/>
                <w:szCs w:val="18"/>
                <w:shd w:val="clear" w:color="auto" w:fill="FFFFFF"/>
              </w:rPr>
              <w:br/>
              <w:t>Издательство «МОЗАИКА-СИНТЕЗ», год издания 2017. Оформление:листовая продукция.</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500x690 мм</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16</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98,58</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1577,28</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«Лес — многоэтажный дом»</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bCs/>
                <w:sz w:val="18"/>
                <w:szCs w:val="18"/>
                <w:shd w:val="clear" w:color="auto" w:fill="FFFFFF"/>
              </w:rPr>
            </w:pPr>
            <w:r w:rsidRPr="00424722">
              <w:rPr>
                <w:sz w:val="18"/>
                <w:szCs w:val="18"/>
                <w:shd w:val="clear" w:color="auto" w:fill="FFFFFF"/>
              </w:rPr>
              <w:t xml:space="preserve">Плакат большого формата «Лес — многоэтажный дом» издан в рамках учебно-методического комплекта к парциальной программе С. Н. Николаевой «Юный эколог». Плакат расскажет детям о том, какие животные живут на разных «этажах» леса, чем питаются, где и как устраивают свое жилище. </w:t>
            </w:r>
            <w:r w:rsidRPr="00424722">
              <w:rPr>
                <w:bCs/>
                <w:sz w:val="18"/>
                <w:szCs w:val="18"/>
                <w:shd w:val="clear" w:color="auto" w:fill="FFFFFF"/>
              </w:rPr>
              <w:t>Раздел знаний:</w:t>
            </w:r>
            <w:r w:rsidRPr="00424722">
              <w:rPr>
                <w:sz w:val="18"/>
                <w:szCs w:val="18"/>
                <w:shd w:val="clear" w:color="auto" w:fill="FFFFFF"/>
              </w:rPr>
              <w:t xml:space="preserve">ознакомление с окружающим миром. </w:t>
            </w:r>
            <w:r w:rsidRPr="00424722">
              <w:rPr>
                <w:bCs/>
                <w:sz w:val="18"/>
                <w:szCs w:val="18"/>
                <w:shd w:val="clear" w:color="auto" w:fill="FFFFFF"/>
              </w:rPr>
              <w:t>Автор:</w:t>
            </w:r>
            <w:r w:rsidRPr="00424722">
              <w:rPr>
                <w:sz w:val="18"/>
                <w:szCs w:val="18"/>
                <w:shd w:val="clear" w:color="auto" w:fill="FFFFFF"/>
              </w:rPr>
              <w:t>Николаева С. Н</w:t>
            </w:r>
            <w:r w:rsidRPr="00424722">
              <w:rPr>
                <w:sz w:val="18"/>
                <w:szCs w:val="18"/>
                <w:shd w:val="clear" w:color="auto" w:fill="FFFFFF"/>
              </w:rPr>
              <w:br/>
            </w:r>
            <w:r w:rsidRPr="00424722">
              <w:rPr>
                <w:bCs/>
                <w:sz w:val="18"/>
                <w:szCs w:val="18"/>
                <w:shd w:val="clear" w:color="auto" w:fill="FFFFFF"/>
              </w:rPr>
              <w:t>Издательство «МОЗАИКА-СИНТЕЗ», год издания 2017. Оформление:листовая продукция.</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500x690 мм.</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15</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98,59</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1478,85</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«Пищевые цепочки»</w:t>
            </w:r>
          </w:p>
          <w:p w:rsidR="00EA3642" w:rsidRPr="00424722" w:rsidRDefault="00EA3642" w:rsidP="006C2365">
            <w:pPr>
              <w:jc w:val="center"/>
              <w:rPr>
                <w:rFonts w:eastAsiaTheme="minorEastAsia"/>
                <w:bCs/>
                <w:sz w:val="18"/>
                <w:szCs w:val="18"/>
                <w:shd w:val="clear" w:color="auto" w:fill="FFFFFF"/>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shd w:val="clear" w:color="auto" w:fill="FFFFFF"/>
              </w:rPr>
            </w:pPr>
            <w:r w:rsidRPr="00424722">
              <w:rPr>
                <w:sz w:val="18"/>
                <w:szCs w:val="18"/>
                <w:shd w:val="clear" w:color="auto" w:fill="FFFFFF"/>
              </w:rPr>
              <w:t>Плакат большого формата «Пищевые цепочки» издан в рамках учебно-методического комплекта к парциальной программе С. Н. Николаевой «Юный эколог». Плакат познакомит детей с одной из пищевых цепочек, участники которой хорошо известны дошкольникам.</w:t>
            </w:r>
          </w:p>
          <w:p w:rsidR="00EA3642" w:rsidRPr="00424722" w:rsidRDefault="00EA3642" w:rsidP="006C2365">
            <w:pPr>
              <w:shd w:val="clear" w:color="auto" w:fill="FFFFFF"/>
              <w:jc w:val="center"/>
              <w:rPr>
                <w:bCs/>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ознакомление с окружающим миром</w:t>
            </w:r>
            <w:r w:rsidRPr="00424722">
              <w:rPr>
                <w:bCs/>
                <w:sz w:val="18"/>
                <w:szCs w:val="18"/>
                <w:shd w:val="clear" w:color="auto" w:fill="FFFFFF"/>
              </w:rPr>
              <w:t>Автор:</w:t>
            </w:r>
            <w:r w:rsidRPr="00424722">
              <w:rPr>
                <w:sz w:val="18"/>
                <w:szCs w:val="18"/>
                <w:shd w:val="clear" w:color="auto" w:fill="FFFFFF"/>
              </w:rPr>
              <w:t>Николаева С. Н</w:t>
            </w:r>
            <w:r w:rsidRPr="00424722">
              <w:rPr>
                <w:sz w:val="18"/>
                <w:szCs w:val="18"/>
              </w:rPr>
              <w:br/>
              <w:t>Издательство «МОЗАИКА-СИНТЕЗ», год издания 2017. Оформление:листовая продукция.</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500x690 мм</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98,58</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1380,12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Наглядно-дидактическое пособие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«Этого не следует делать в лесу»</w:t>
            </w:r>
          </w:p>
          <w:p w:rsidR="00EA3642" w:rsidRPr="00424722" w:rsidRDefault="00EA3642" w:rsidP="006C2365">
            <w:pPr>
              <w:jc w:val="center"/>
              <w:rPr>
                <w:rFonts w:eastAsiaTheme="minorEastAsia"/>
                <w:bCs/>
                <w:sz w:val="18"/>
                <w:szCs w:val="18"/>
                <w:shd w:val="clear" w:color="auto" w:fill="FFFFFF"/>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bCs/>
                <w:sz w:val="18"/>
                <w:szCs w:val="18"/>
                <w:shd w:val="clear" w:color="auto" w:fill="FFFFFF"/>
              </w:rPr>
            </w:pPr>
            <w:r w:rsidRPr="00424722">
              <w:rPr>
                <w:sz w:val="18"/>
                <w:szCs w:val="18"/>
                <w:shd w:val="clear" w:color="auto" w:fill="FFFFFF"/>
              </w:rPr>
              <w:t>Плакат большого формата «Этого не следует делать в лесу» издан в рамках учебно-методического комплекта к парциальной программе С. Н. Николаевой «Юный эколог». Плакат расскажет детям о правилах поведения в лесу. Великолепные красочные иллюстрации обязательно заинтересуют ребят и помогут легко усвоить новые знания.</w:t>
            </w:r>
          </w:p>
          <w:p w:rsidR="00EA3642" w:rsidRPr="00424722" w:rsidRDefault="00EA3642" w:rsidP="006C2365">
            <w:pPr>
              <w:shd w:val="clear" w:color="auto" w:fill="FFFFFF"/>
              <w:jc w:val="center"/>
              <w:rPr>
                <w:bCs/>
                <w:sz w:val="18"/>
                <w:szCs w:val="18"/>
                <w:shd w:val="clear" w:color="auto" w:fill="FFFFFF"/>
              </w:rPr>
            </w:pPr>
            <w:r w:rsidRPr="00424722">
              <w:rPr>
                <w:bCs/>
                <w:sz w:val="18"/>
                <w:szCs w:val="18"/>
                <w:shd w:val="clear" w:color="auto" w:fill="FFFFFF"/>
              </w:rPr>
              <w:t>Раздел знаний:</w:t>
            </w:r>
            <w:r w:rsidRPr="00424722">
              <w:rPr>
                <w:sz w:val="18"/>
                <w:szCs w:val="18"/>
                <w:shd w:val="clear" w:color="auto" w:fill="FFFFFF"/>
              </w:rPr>
              <w:t>ознакомление с окружающим миром.</w:t>
            </w:r>
            <w:r w:rsidRPr="00424722">
              <w:rPr>
                <w:bCs/>
                <w:sz w:val="18"/>
                <w:szCs w:val="18"/>
                <w:shd w:val="clear" w:color="auto" w:fill="FFFFFF"/>
              </w:rPr>
              <w:t>Автор:</w:t>
            </w:r>
            <w:r w:rsidRPr="00424722">
              <w:rPr>
                <w:sz w:val="18"/>
                <w:szCs w:val="18"/>
                <w:shd w:val="clear" w:color="auto" w:fill="FFFFFF"/>
              </w:rPr>
              <w:t>Николаева С. Н</w:t>
            </w:r>
            <w:r w:rsidRPr="00424722">
              <w:rPr>
                <w:sz w:val="18"/>
                <w:szCs w:val="18"/>
              </w:rPr>
              <w:br/>
            </w:r>
            <w:r w:rsidRPr="00424722">
              <w:rPr>
                <w:bCs/>
                <w:sz w:val="18"/>
                <w:szCs w:val="18"/>
                <w:shd w:val="clear" w:color="auto" w:fill="FFFFFF"/>
              </w:rPr>
              <w:t>Издательство «МОЗАИКА-СИНТЕЗ», год издания 2017.</w:t>
            </w:r>
            <w:r w:rsidRPr="00424722">
              <w:rPr>
                <w:sz w:val="18"/>
                <w:szCs w:val="18"/>
              </w:rPr>
              <w:t xml:space="preserve"> </w:t>
            </w:r>
            <w:r w:rsidRPr="00424722">
              <w:rPr>
                <w:bCs/>
                <w:sz w:val="18"/>
                <w:szCs w:val="18"/>
                <w:shd w:val="clear" w:color="auto" w:fill="FFFFFF"/>
              </w:rPr>
              <w:t>Оформление:листовая продукция.</w:t>
            </w:r>
          </w:p>
          <w:p w:rsidR="00EA3642" w:rsidRPr="00424722" w:rsidRDefault="00EA3642" w:rsidP="006C2365">
            <w:pPr>
              <w:jc w:val="center"/>
              <w:rPr>
                <w:rFonts w:eastAsiaTheme="minorEastAsia"/>
                <w:sz w:val="18"/>
                <w:szCs w:val="18"/>
              </w:rPr>
            </w:pPr>
            <w:r w:rsidRPr="00424722">
              <w:rPr>
                <w:rFonts w:eastAsiaTheme="minorEastAsia"/>
                <w:bCs/>
                <w:sz w:val="18"/>
                <w:szCs w:val="18"/>
                <w:shd w:val="clear" w:color="auto" w:fill="FFFFFF"/>
              </w:rPr>
              <w:t xml:space="preserve">Размер: </w:t>
            </w:r>
            <w:r w:rsidRPr="00424722">
              <w:rPr>
                <w:rFonts w:eastAsiaTheme="minorEastAsia"/>
                <w:sz w:val="18"/>
                <w:szCs w:val="18"/>
                <w:shd w:val="clear" w:color="auto" w:fill="FFFFFF"/>
              </w:rPr>
              <w:t>500x690 мм</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98,58</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1380,12</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shd w:val="clear" w:color="auto" w:fill="FFFFFF"/>
              <w:spacing w:after="150"/>
              <w:jc w:val="center"/>
              <w:outlineLvl w:val="1"/>
              <w:rPr>
                <w:sz w:val="18"/>
                <w:szCs w:val="18"/>
              </w:rPr>
            </w:pPr>
            <w:r w:rsidRPr="00424722">
              <w:rPr>
                <w:sz w:val="18"/>
                <w:szCs w:val="18"/>
              </w:rPr>
              <w:t>Книжка-игрушка</w:t>
            </w:r>
          </w:p>
          <w:p w:rsidR="00EA3642" w:rsidRPr="00424722" w:rsidRDefault="00EA3642" w:rsidP="006C2365">
            <w:pPr>
              <w:shd w:val="clear" w:color="auto" w:fill="FFFFFF"/>
              <w:spacing w:after="150"/>
              <w:jc w:val="center"/>
              <w:outlineLvl w:val="1"/>
              <w:rPr>
                <w:sz w:val="18"/>
                <w:szCs w:val="18"/>
              </w:rPr>
            </w:pPr>
            <w:r w:rsidRPr="00424722">
              <w:rPr>
                <w:sz w:val="18"/>
                <w:szCs w:val="18"/>
              </w:rPr>
              <w:t>Пушистые животные. «Щенок в родной деревне»</w:t>
            </w:r>
          </w:p>
          <w:p w:rsidR="00EA3642" w:rsidRPr="00424722" w:rsidRDefault="00EA3642" w:rsidP="006C2365">
            <w:pPr>
              <w:jc w:val="center"/>
              <w:rPr>
                <w:rFonts w:eastAsiaTheme="minorEastAsia"/>
                <w:bCs/>
                <w:sz w:val="18"/>
                <w:szCs w:val="18"/>
                <w:shd w:val="clear" w:color="auto" w:fill="FFFFFF"/>
              </w:rPr>
            </w:pPr>
          </w:p>
          <w:p w:rsidR="00EA3642" w:rsidRPr="00424722" w:rsidRDefault="00EA3642" w:rsidP="006C2365">
            <w:pPr>
              <w:jc w:val="center"/>
              <w:rPr>
                <w:rFonts w:eastAsiaTheme="minorEastAsia"/>
                <w:bCs/>
                <w:sz w:val="18"/>
                <w:szCs w:val="18"/>
                <w:shd w:val="clear" w:color="auto" w:fill="FFFFFF"/>
              </w:rPr>
            </w:pP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spacing w:before="100" w:beforeAutospacing="1" w:afterAutospacing="1"/>
              <w:jc w:val="center"/>
              <w:rPr>
                <w:bCs/>
                <w:sz w:val="18"/>
                <w:szCs w:val="18"/>
                <w:shd w:val="clear" w:color="auto" w:fill="FFFFFF"/>
              </w:rPr>
            </w:pPr>
            <w:r w:rsidRPr="00424722">
              <w:rPr>
                <w:sz w:val="18"/>
                <w:szCs w:val="18"/>
                <w:shd w:val="clear" w:color="auto" w:fill="FFFFFF"/>
              </w:rPr>
              <w:t>Отправьтесь в путешествие по деревне вместе с маленьким щенком! Тактильные вставки на обложке и страницах книги позволяют погладить удивительных героев и почувствовать, какие они мягкие и приятные на ощупь! Простые доступные стихи расскажут малышу о том, как щенок повстречал звонкого петушка, овечек, которые щиплют травку, задорных поросят, пятнистую буренку и других замечательных животных. Книга выполнена в переплете, с плотными страницами. Яркие иллюстрации и интересные сюжеты, созданные специально для самых маленьких детей, никого не оставят равнодушными.</w:t>
            </w:r>
            <w:r w:rsidRPr="00424722">
              <w:rPr>
                <w:bCs/>
                <w:sz w:val="18"/>
                <w:szCs w:val="18"/>
                <w:shd w:val="clear" w:color="auto" w:fill="FFFFFF"/>
              </w:rPr>
              <w:t xml:space="preserve">                                                                    Раздел знаний: </w:t>
            </w:r>
            <w:r w:rsidRPr="00424722">
              <w:rPr>
                <w:sz w:val="18"/>
                <w:szCs w:val="18"/>
                <w:shd w:val="clear" w:color="auto" w:fill="FFFFFF"/>
              </w:rPr>
              <w:t>ознакомление с окружающим миром</w:t>
            </w:r>
            <w:r w:rsidRPr="00424722">
              <w:rPr>
                <w:sz w:val="18"/>
                <w:szCs w:val="18"/>
                <w:shd w:val="clear" w:color="auto" w:fill="FFFFFF"/>
              </w:rPr>
              <w:br/>
            </w:r>
            <w:r w:rsidRPr="00424722">
              <w:rPr>
                <w:bCs/>
                <w:sz w:val="18"/>
                <w:szCs w:val="18"/>
                <w:shd w:val="clear" w:color="auto" w:fill="FFFFFF"/>
              </w:rPr>
              <w:t xml:space="preserve">Автор: </w:t>
            </w:r>
            <w:r w:rsidRPr="00424722">
              <w:rPr>
                <w:sz w:val="18"/>
                <w:szCs w:val="18"/>
                <w:shd w:val="clear" w:color="auto" w:fill="FFFFFF"/>
              </w:rPr>
              <w:t>Романова М. Оформление: твердая обложка</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lastRenderedPageBreak/>
              <w:t>Размер:</w:t>
            </w:r>
            <w:r w:rsidRPr="00424722">
              <w:rPr>
                <w:rFonts w:eastAsiaTheme="minorEastAsia"/>
                <w:sz w:val="18"/>
                <w:szCs w:val="18"/>
                <w:shd w:val="clear" w:color="auto" w:fill="FFFFFF"/>
              </w:rPr>
              <w:t xml:space="preserve">285x285 мм                </w:t>
            </w:r>
            <w:r w:rsidRPr="00424722">
              <w:rPr>
                <w:rFonts w:eastAsiaTheme="minorEastAsia"/>
                <w:bCs/>
                <w:sz w:val="18"/>
                <w:szCs w:val="18"/>
                <w:shd w:val="clear" w:color="auto" w:fill="FFFFFF"/>
              </w:rPr>
              <w:t>Страниц:</w:t>
            </w:r>
            <w:r w:rsidRPr="00424722">
              <w:rPr>
                <w:rFonts w:eastAsiaTheme="minorEastAsia"/>
                <w:sz w:val="18"/>
                <w:szCs w:val="18"/>
              </w:rPr>
              <w:t xml:space="preserve"> </w:t>
            </w:r>
            <w:r w:rsidRPr="00424722">
              <w:rPr>
                <w:rFonts w:eastAsiaTheme="minorEastAsia"/>
                <w:sz w:val="18"/>
                <w:szCs w:val="18"/>
                <w:shd w:val="clear" w:color="auto" w:fill="FFFFFF"/>
              </w:rPr>
              <w:t>20</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474,64</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6644,96</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Книжка-игрушка</w:t>
            </w:r>
          </w:p>
          <w:p w:rsidR="00EA3642" w:rsidRPr="00424722" w:rsidRDefault="00EA3642" w:rsidP="006C2365">
            <w:pPr>
              <w:jc w:val="center"/>
              <w:rPr>
                <w:rFonts w:eastAsiaTheme="minorEastAsia"/>
                <w:bCs/>
                <w:sz w:val="18"/>
                <w:szCs w:val="18"/>
                <w:shd w:val="clear" w:color="auto" w:fill="FFFFFF"/>
              </w:rPr>
            </w:pP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Пушистые животные.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«Львенок в жаркой Африке»</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rPr>
            </w:pPr>
            <w:r w:rsidRPr="00424722">
              <w:rPr>
                <w:sz w:val="18"/>
                <w:szCs w:val="18"/>
              </w:rPr>
              <w:t>Отправьтесь в путешествие по жаркой Африке вместе с маленьким львенком!</w:t>
            </w:r>
          </w:p>
          <w:p w:rsidR="00EA3642" w:rsidRPr="00424722" w:rsidRDefault="00EA3642" w:rsidP="006C2365">
            <w:pPr>
              <w:shd w:val="clear" w:color="auto" w:fill="FFFFFF"/>
              <w:jc w:val="center"/>
              <w:rPr>
                <w:sz w:val="18"/>
                <w:szCs w:val="18"/>
              </w:rPr>
            </w:pPr>
            <w:r w:rsidRPr="00424722">
              <w:rPr>
                <w:sz w:val="18"/>
                <w:szCs w:val="18"/>
              </w:rPr>
              <w:t>Тактильные вставки на обложке и страницах книги позволяют погладить удивительных героев и почувствовать, какие они мягкие и приятные на ощупь!</w:t>
            </w:r>
          </w:p>
          <w:p w:rsidR="00EA3642" w:rsidRPr="00424722" w:rsidRDefault="00EA3642" w:rsidP="006C2365">
            <w:pPr>
              <w:shd w:val="clear" w:color="auto" w:fill="FFFFFF"/>
              <w:jc w:val="center"/>
              <w:rPr>
                <w:sz w:val="18"/>
                <w:szCs w:val="18"/>
              </w:rPr>
            </w:pPr>
            <w:r w:rsidRPr="00424722">
              <w:rPr>
                <w:sz w:val="18"/>
                <w:szCs w:val="18"/>
              </w:rPr>
              <w:t>Простые доступные стихи расскажут малышу о том, как львенок повстречал высокого жирафа, обезьян, которые прыгают по деревьям, полосатых зебр, пятнистого леопарда и других замечательных зверей.</w:t>
            </w:r>
          </w:p>
          <w:p w:rsidR="00EA3642" w:rsidRPr="00424722" w:rsidRDefault="00EA3642" w:rsidP="006C2365">
            <w:pPr>
              <w:shd w:val="clear" w:color="auto" w:fill="FFFFFF"/>
              <w:jc w:val="center"/>
              <w:rPr>
                <w:sz w:val="18"/>
                <w:szCs w:val="18"/>
              </w:rPr>
            </w:pPr>
            <w:r w:rsidRPr="00424722">
              <w:rPr>
                <w:sz w:val="18"/>
                <w:szCs w:val="18"/>
              </w:rPr>
              <w:t>Книга выполнена в переплете, с плотными страницами.</w:t>
            </w:r>
          </w:p>
          <w:p w:rsidR="00EA3642" w:rsidRPr="00424722" w:rsidRDefault="00EA3642" w:rsidP="006C2365">
            <w:pPr>
              <w:shd w:val="clear" w:color="auto" w:fill="FFFFFF"/>
              <w:jc w:val="center"/>
              <w:rPr>
                <w:sz w:val="18"/>
                <w:szCs w:val="18"/>
              </w:rPr>
            </w:pPr>
            <w:r w:rsidRPr="00424722">
              <w:rPr>
                <w:sz w:val="18"/>
                <w:szCs w:val="18"/>
              </w:rPr>
              <w:t>Яркие иллюстрации и интересные сюжеты, созданные специально для самых маленьких детей, никого не оставят равнодушными.</w:t>
            </w:r>
          </w:p>
          <w:p w:rsidR="00EA3642" w:rsidRPr="00424722" w:rsidRDefault="00EA3642" w:rsidP="006C2365">
            <w:pPr>
              <w:shd w:val="clear" w:color="auto" w:fill="FFFFFF"/>
              <w:jc w:val="center"/>
              <w:rPr>
                <w:sz w:val="18"/>
                <w:szCs w:val="18"/>
              </w:rPr>
            </w:pPr>
            <w:r w:rsidRPr="00424722">
              <w:rPr>
                <w:rFonts w:eastAsiaTheme="minorEastAsia"/>
                <w:sz w:val="18"/>
                <w:szCs w:val="18"/>
                <w:shd w:val="clear" w:color="auto" w:fill="FFFFFF"/>
              </w:rPr>
              <w:t>Для детей 3-5 лет       Раздел знаний: ознакомление с окружающим миром</w:t>
            </w:r>
          </w:p>
          <w:p w:rsidR="00EA3642" w:rsidRPr="00424722" w:rsidRDefault="00EA3642" w:rsidP="006C2365">
            <w:pPr>
              <w:shd w:val="clear" w:color="auto" w:fill="FFFFFF"/>
              <w:jc w:val="center"/>
              <w:rPr>
                <w:sz w:val="18"/>
                <w:szCs w:val="18"/>
                <w:shd w:val="clear" w:color="auto" w:fill="FFFFFF"/>
              </w:rPr>
            </w:pPr>
            <w:r w:rsidRPr="00424722">
              <w:rPr>
                <w:sz w:val="18"/>
                <w:szCs w:val="18"/>
                <w:shd w:val="clear" w:color="auto" w:fill="FFFFFF"/>
              </w:rPr>
              <w:t>Автор: Романова М. Оформление: твердая обложка</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Размер:</w:t>
            </w:r>
            <w:r w:rsidRPr="00424722">
              <w:rPr>
                <w:rFonts w:eastAsiaTheme="minorEastAsia"/>
                <w:sz w:val="18"/>
                <w:szCs w:val="18"/>
                <w:shd w:val="clear" w:color="auto" w:fill="FFFFFF"/>
              </w:rPr>
              <w:t xml:space="preserve">285x285 мм               </w:t>
            </w:r>
            <w:r w:rsidRPr="00424722">
              <w:rPr>
                <w:rFonts w:eastAsiaTheme="minorEastAsia"/>
                <w:bCs/>
                <w:sz w:val="18"/>
                <w:szCs w:val="18"/>
                <w:shd w:val="clear" w:color="auto" w:fill="FFFFFF"/>
              </w:rPr>
              <w:t>Страниц:</w:t>
            </w:r>
            <w:r w:rsidRPr="00424722">
              <w:rPr>
                <w:rFonts w:eastAsiaTheme="minorEastAsia"/>
                <w:sz w:val="18"/>
                <w:szCs w:val="18"/>
              </w:rPr>
              <w:t xml:space="preserve"> </w:t>
            </w:r>
            <w:r w:rsidRPr="00424722">
              <w:rPr>
                <w:rFonts w:eastAsiaTheme="minorEastAsia"/>
                <w:sz w:val="18"/>
                <w:szCs w:val="18"/>
                <w:shd w:val="clear" w:color="auto" w:fill="FFFFFF"/>
              </w:rPr>
              <w:t>20</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4</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451,81</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1807,24</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Книжка-игрушка</w:t>
            </w:r>
          </w:p>
          <w:p w:rsidR="00EA3642" w:rsidRPr="00424722" w:rsidRDefault="00EA3642" w:rsidP="006C2365">
            <w:pPr>
              <w:jc w:val="center"/>
              <w:rPr>
                <w:rFonts w:eastAsiaTheme="minorEastAsia"/>
                <w:bCs/>
                <w:sz w:val="18"/>
                <w:szCs w:val="18"/>
                <w:shd w:val="clear" w:color="auto" w:fill="FFFFFF"/>
              </w:rPr>
            </w:pP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Пушистые животные.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«Зайчик в загадочном лесу»</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rPr>
            </w:pPr>
            <w:r w:rsidRPr="00424722">
              <w:rPr>
                <w:sz w:val="18"/>
                <w:szCs w:val="18"/>
              </w:rPr>
              <w:t>Отправьтесь в путешествие по загадочному лесу вместе с маленьким зайчиком!</w:t>
            </w:r>
          </w:p>
          <w:p w:rsidR="00EA3642" w:rsidRPr="00424722" w:rsidRDefault="00EA3642" w:rsidP="006C2365">
            <w:pPr>
              <w:shd w:val="clear" w:color="auto" w:fill="FFFFFF"/>
              <w:jc w:val="center"/>
              <w:rPr>
                <w:sz w:val="18"/>
                <w:szCs w:val="18"/>
              </w:rPr>
            </w:pPr>
            <w:r w:rsidRPr="00424722">
              <w:rPr>
                <w:sz w:val="18"/>
                <w:szCs w:val="18"/>
              </w:rPr>
              <w:t>Тактильные вставки на обложке и страницах книги позволяют погладить удивительных героев и почувствовать, какие они мягкие и приятные на ощупь!</w:t>
            </w:r>
          </w:p>
          <w:p w:rsidR="00EA3642" w:rsidRPr="00424722" w:rsidRDefault="00EA3642" w:rsidP="006C2365">
            <w:pPr>
              <w:shd w:val="clear" w:color="auto" w:fill="FFFFFF"/>
              <w:jc w:val="center"/>
              <w:rPr>
                <w:sz w:val="18"/>
                <w:szCs w:val="18"/>
              </w:rPr>
            </w:pPr>
            <w:r w:rsidRPr="00424722">
              <w:rPr>
                <w:sz w:val="18"/>
                <w:szCs w:val="18"/>
              </w:rPr>
              <w:t>Простые доступные стихи расскажут малышу о том, как зайчику приснился загадочный лес, где он встретил сову, которой не спится ночью, бурого медведя, ловкую гориллу, тигра, греющегося на солнышке, и других замечательных животных.</w:t>
            </w:r>
          </w:p>
          <w:p w:rsidR="00EA3642" w:rsidRPr="00424722" w:rsidRDefault="00EA3642" w:rsidP="006C2365">
            <w:pPr>
              <w:shd w:val="clear" w:color="auto" w:fill="FFFFFF"/>
              <w:jc w:val="center"/>
              <w:rPr>
                <w:sz w:val="18"/>
                <w:szCs w:val="18"/>
              </w:rPr>
            </w:pPr>
            <w:r w:rsidRPr="00424722">
              <w:rPr>
                <w:sz w:val="18"/>
                <w:szCs w:val="18"/>
              </w:rPr>
              <w:t>Книга выполнена в переплете, с плотными страницами. Яркие иллюстрации и интересные сюжеты, созданные специально для самых маленьких детей, никого не оставят равнодушными.</w:t>
            </w:r>
          </w:p>
          <w:p w:rsidR="00EA3642" w:rsidRPr="00424722" w:rsidRDefault="00EA3642" w:rsidP="006C2365">
            <w:pPr>
              <w:shd w:val="clear" w:color="auto" w:fill="FFFFFF"/>
              <w:jc w:val="center"/>
              <w:rPr>
                <w:sz w:val="18"/>
                <w:szCs w:val="18"/>
              </w:rPr>
            </w:pPr>
            <w:r w:rsidRPr="00424722">
              <w:rPr>
                <w:sz w:val="18"/>
                <w:szCs w:val="18"/>
              </w:rPr>
              <w:t>Для детей 3-5 лет. Раздел знаний: ознакомление с окружающим миром. Автор: Романова М.</w:t>
            </w:r>
            <w:r w:rsidRPr="00424722">
              <w:rPr>
                <w:rFonts w:eastAsiaTheme="minorEastAsia"/>
                <w:sz w:val="18"/>
                <w:szCs w:val="18"/>
              </w:rPr>
              <w:t xml:space="preserve"> </w:t>
            </w:r>
            <w:r w:rsidRPr="00424722">
              <w:rPr>
                <w:sz w:val="18"/>
                <w:szCs w:val="18"/>
              </w:rPr>
              <w:t>Оформление: твердая обложка</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Размер:</w:t>
            </w:r>
            <w:r w:rsidRPr="00424722">
              <w:rPr>
                <w:rFonts w:eastAsiaTheme="minorEastAsia"/>
                <w:sz w:val="18"/>
                <w:szCs w:val="18"/>
                <w:shd w:val="clear" w:color="auto" w:fill="FFFFFF"/>
              </w:rPr>
              <w:t xml:space="preserve">285x285 мм                       </w:t>
            </w:r>
            <w:r w:rsidRPr="00424722">
              <w:rPr>
                <w:rFonts w:eastAsiaTheme="minorEastAsia"/>
                <w:bCs/>
                <w:sz w:val="18"/>
                <w:szCs w:val="18"/>
                <w:shd w:val="clear" w:color="auto" w:fill="FFFFFF"/>
              </w:rPr>
              <w:t>Страниц:</w:t>
            </w:r>
            <w:r w:rsidRPr="00424722">
              <w:rPr>
                <w:rFonts w:eastAsiaTheme="minorEastAsia"/>
                <w:sz w:val="18"/>
                <w:szCs w:val="18"/>
              </w:rPr>
              <w:t xml:space="preserve"> </w:t>
            </w:r>
            <w:r w:rsidRPr="00424722">
              <w:rPr>
                <w:rFonts w:eastAsiaTheme="minorEastAsia"/>
                <w:sz w:val="18"/>
                <w:szCs w:val="18"/>
                <w:shd w:val="clear" w:color="auto" w:fill="FFFFFF"/>
              </w:rPr>
              <w:t>20</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13</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437,65</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5689,45</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Книжка-игрушка</w:t>
            </w:r>
          </w:p>
          <w:p w:rsidR="00EA3642" w:rsidRPr="00424722" w:rsidRDefault="00EA3642" w:rsidP="006C2365">
            <w:pPr>
              <w:jc w:val="center"/>
              <w:rPr>
                <w:rFonts w:eastAsiaTheme="minorEastAsia"/>
                <w:bCs/>
                <w:sz w:val="18"/>
                <w:szCs w:val="18"/>
                <w:shd w:val="clear" w:color="auto" w:fill="FFFFFF"/>
              </w:rPr>
            </w:pP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Пушистые животные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«Лайка на крайнем севере»</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rPr>
            </w:pPr>
            <w:r w:rsidRPr="00424722">
              <w:rPr>
                <w:sz w:val="18"/>
                <w:szCs w:val="18"/>
              </w:rPr>
              <w:t>Отправьтесь в путешествие по далекому Северу вместе с маленькой лайкой!</w:t>
            </w:r>
          </w:p>
          <w:p w:rsidR="00EA3642" w:rsidRPr="00424722" w:rsidRDefault="00EA3642" w:rsidP="006C2365">
            <w:pPr>
              <w:shd w:val="clear" w:color="auto" w:fill="FFFFFF"/>
              <w:jc w:val="center"/>
              <w:rPr>
                <w:sz w:val="18"/>
                <w:szCs w:val="18"/>
              </w:rPr>
            </w:pPr>
            <w:r w:rsidRPr="00424722">
              <w:rPr>
                <w:sz w:val="18"/>
                <w:szCs w:val="18"/>
              </w:rPr>
              <w:t>Тактильные вставки на обложке и страницах книги позволяют погладить удивительных героев и почувствовать, какие они мягкие и приятные на ощупь!</w:t>
            </w:r>
          </w:p>
          <w:p w:rsidR="00EA3642" w:rsidRPr="00424722" w:rsidRDefault="00EA3642" w:rsidP="006C2365">
            <w:pPr>
              <w:shd w:val="clear" w:color="auto" w:fill="FFFFFF"/>
              <w:jc w:val="center"/>
              <w:rPr>
                <w:sz w:val="18"/>
                <w:szCs w:val="18"/>
              </w:rPr>
            </w:pPr>
            <w:r w:rsidRPr="00424722">
              <w:rPr>
                <w:sz w:val="18"/>
                <w:szCs w:val="18"/>
              </w:rPr>
              <w:t>Простые доступные стихи расскажут малышу о том, как лайка повстречала белого медведя, полярную сову, северного оленя, который щиплет ягель, касаток, которые играют в прятки, и других замечательных животных. Книга выполнена в переплете, с плотными страницами. Яркие иллюстрации и интересные сюжеты, созданные специально для самых маленьких детей, никого не оставят равнодушными.</w:t>
            </w:r>
          </w:p>
          <w:p w:rsidR="00EA3642" w:rsidRPr="00424722" w:rsidRDefault="00EA3642" w:rsidP="006C2365">
            <w:pPr>
              <w:shd w:val="clear" w:color="auto" w:fill="FFFFFF"/>
              <w:jc w:val="center"/>
              <w:rPr>
                <w:sz w:val="18"/>
                <w:szCs w:val="18"/>
              </w:rPr>
            </w:pPr>
            <w:r w:rsidRPr="00424722">
              <w:rPr>
                <w:sz w:val="18"/>
                <w:szCs w:val="18"/>
              </w:rPr>
              <w:t>Для детей 3-5 лет. Раздел знаний: ознакомление с окружающим миром. Автор: Романова М. Оформление: твердая обложка</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Размер:</w:t>
            </w:r>
            <w:r w:rsidRPr="00424722">
              <w:rPr>
                <w:rFonts w:eastAsiaTheme="minorEastAsia"/>
                <w:sz w:val="18"/>
                <w:szCs w:val="18"/>
                <w:shd w:val="clear" w:color="auto" w:fill="FFFFFF"/>
              </w:rPr>
              <w:t xml:space="preserve">285x285 мм  </w:t>
            </w:r>
            <w:r w:rsidRPr="00424722">
              <w:rPr>
                <w:rFonts w:eastAsiaTheme="minorEastAsia"/>
                <w:bCs/>
                <w:sz w:val="18"/>
                <w:szCs w:val="18"/>
                <w:shd w:val="clear" w:color="auto" w:fill="FFFFFF"/>
              </w:rPr>
              <w:t>Страниц:</w:t>
            </w:r>
            <w:r w:rsidRPr="00424722">
              <w:rPr>
                <w:rFonts w:eastAsiaTheme="minorEastAsia"/>
                <w:sz w:val="18"/>
                <w:szCs w:val="18"/>
              </w:rPr>
              <w:t xml:space="preserve"> </w:t>
            </w:r>
            <w:r w:rsidRPr="00424722">
              <w:rPr>
                <w:rFonts w:eastAsiaTheme="minorEastAsia"/>
                <w:sz w:val="18"/>
                <w:szCs w:val="18"/>
                <w:shd w:val="clear" w:color="auto" w:fill="FFFFFF"/>
              </w:rPr>
              <w:t>20</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13</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437,65</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5689,45</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Книжка-игрушка</w:t>
            </w:r>
          </w:p>
          <w:p w:rsidR="00EA3642" w:rsidRPr="00424722" w:rsidRDefault="00EA3642" w:rsidP="006C2365">
            <w:pPr>
              <w:jc w:val="center"/>
              <w:rPr>
                <w:rFonts w:eastAsiaTheme="minorEastAsia"/>
                <w:bCs/>
                <w:sz w:val="18"/>
                <w:szCs w:val="18"/>
                <w:shd w:val="clear" w:color="auto" w:fill="FFFFFF"/>
              </w:rPr>
            </w:pP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Пушистые животные.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«Слоненок в диких джунглях»</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spacing w:before="100" w:beforeAutospacing="1" w:afterAutospacing="1"/>
              <w:jc w:val="center"/>
              <w:rPr>
                <w:sz w:val="18"/>
                <w:szCs w:val="18"/>
              </w:rPr>
            </w:pPr>
            <w:r w:rsidRPr="00424722">
              <w:rPr>
                <w:sz w:val="18"/>
                <w:szCs w:val="18"/>
                <w:shd w:val="clear" w:color="auto" w:fill="FFFFFF"/>
              </w:rPr>
              <w:t xml:space="preserve">Отправьтесь в путешествие по диким джунглям вместе со слоненком! Тактильные вставки на обложке и страницах книги позволяют погладить удивительных героев и почувствовать, какие они мягкие и приятные на ощупь! Простые доступные стихи расскажут малышу о том, как слоненок повстречал добродушного носорога, острозубого крокодила, спящего тигра, летучих мышей и других замечательных животных. Книга выполнена в переплете, с плотными страницами. Яркие иллюстрации и интересные сюжеты, созданные специально для самых маленьких детей, никого не оставят </w:t>
            </w:r>
            <w:r w:rsidRPr="00424722">
              <w:rPr>
                <w:sz w:val="18"/>
                <w:szCs w:val="18"/>
                <w:shd w:val="clear" w:color="auto" w:fill="FFFFFF"/>
              </w:rPr>
              <w:lastRenderedPageBreak/>
              <w:t xml:space="preserve">равнодушными. </w:t>
            </w:r>
            <w:r w:rsidRPr="00424722">
              <w:rPr>
                <w:sz w:val="18"/>
                <w:szCs w:val="18"/>
              </w:rPr>
              <w:t>Для детей 3-5 лет. Раздел знаний: ознакомление с окружающим миром. Автор: Романова М. Оформление: книга на картоне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sz w:val="18"/>
                <w:szCs w:val="18"/>
              </w:rPr>
              <w:t>Размер: 227x202 мм Страниц: 12</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lastRenderedPageBreak/>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5</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437,66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2188,30</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Потрогай и погладь</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«День и ночь»</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Книжка-гладилка с мягкими вставками</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spacing w:before="100" w:beforeAutospacing="1" w:afterAutospacing="1"/>
              <w:jc w:val="center"/>
              <w:rPr>
                <w:sz w:val="18"/>
                <w:szCs w:val="18"/>
                <w:shd w:val="clear" w:color="auto" w:fill="FFFFFF"/>
              </w:rPr>
            </w:pPr>
            <w:r w:rsidRPr="00424722">
              <w:rPr>
                <w:sz w:val="18"/>
                <w:szCs w:val="18"/>
                <w:shd w:val="clear" w:color="auto" w:fill="FFFFFF"/>
              </w:rPr>
              <w:t xml:space="preserve">Эта замечательная книжка-игрушка с раскладывающимися страницами расскажет малышам, как проводят день и засыпают пушистые животные: котёнок, щенок, цыплёнок, зайчик и другие. Тактильные вставки на обложке и страницах книги позволяют погладить обаятельных героев и почувствовать, какие они мягкие и приятные на ощупь! Книга выполнена в переплете, с картонными страницами. Яркие иллюстрации, простые доступные стихи, интересные сюжеты, созданные специально для самых маленьких детей, никого не оставят равнодушными.             </w:t>
            </w:r>
            <w:r w:rsidRPr="00424722">
              <w:rPr>
                <w:bCs/>
                <w:sz w:val="18"/>
                <w:szCs w:val="18"/>
                <w:shd w:val="clear" w:color="auto" w:fill="FFFFFF"/>
              </w:rPr>
              <w:t xml:space="preserve">Автор: </w:t>
            </w:r>
            <w:r w:rsidRPr="00424722">
              <w:rPr>
                <w:sz w:val="18"/>
                <w:szCs w:val="18"/>
                <w:shd w:val="clear" w:color="auto" w:fill="FFFFFF"/>
              </w:rPr>
              <w:t>Бурмистрова Лариса Оформление: книга на картоне</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sz w:val="18"/>
                <w:szCs w:val="18"/>
              </w:rPr>
              <w:t>Размер: 227x202 мм Страниц: 12</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5</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437,66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2188,3</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Потрогай и погладь</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«Кого любят медвежата»</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Книжка-гладилка с мягкими вставками</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spacing w:before="100" w:beforeAutospacing="1" w:afterAutospacing="1"/>
              <w:jc w:val="center"/>
              <w:rPr>
                <w:sz w:val="18"/>
                <w:szCs w:val="18"/>
                <w:shd w:val="clear" w:color="auto" w:fill="FFFFFF"/>
              </w:rPr>
            </w:pPr>
            <w:r w:rsidRPr="00424722">
              <w:rPr>
                <w:sz w:val="18"/>
                <w:szCs w:val="18"/>
                <w:shd w:val="clear" w:color="auto" w:fill="FFFFFF"/>
              </w:rPr>
              <w:t>Эта замечательная книжка-игрушка с раскладывающимися страницами расскажет малышам, кого же любят маленькие панды, бурые и белые медвежата. Тактильные вставки на обложке и страницах книги позволяют погладить обаятельных героев и почувствовать, какие они мягкие и приятные на ощупь! Книга выполнена в переплете, с картонными страницами. Яркие иллюстрации, простые доступные стихи, интересные сюжеты, созданные специально для самых маленьких детей, никого не оставят равнодушными.</w:t>
            </w:r>
            <w:r w:rsidRPr="00424722">
              <w:rPr>
                <w:bCs/>
                <w:sz w:val="18"/>
                <w:szCs w:val="18"/>
                <w:shd w:val="clear" w:color="auto" w:fill="FFFFFF"/>
              </w:rPr>
              <w:t xml:space="preserve"> Автор: </w:t>
            </w:r>
            <w:r w:rsidRPr="00424722">
              <w:rPr>
                <w:sz w:val="18"/>
                <w:szCs w:val="18"/>
                <w:shd w:val="clear" w:color="auto" w:fill="FFFFFF"/>
              </w:rPr>
              <w:t>Бурмистрова Лариса</w:t>
            </w:r>
            <w:r w:rsidRPr="00424722">
              <w:rPr>
                <w:sz w:val="18"/>
                <w:szCs w:val="18"/>
              </w:rPr>
              <w:t xml:space="preserve"> </w:t>
            </w:r>
            <w:r w:rsidRPr="00424722">
              <w:rPr>
                <w:sz w:val="18"/>
                <w:szCs w:val="18"/>
                <w:shd w:val="clear" w:color="auto" w:fill="FFFFFF"/>
              </w:rPr>
              <w:t>Оформление: книга на картоне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227x202 мм Страниц: 12</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5</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437,66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2188,3</w:t>
            </w:r>
          </w:p>
        </w:tc>
      </w:tr>
      <w:tr w:rsidR="00EA3642" w:rsidRPr="00424722" w:rsidTr="006C2365">
        <w:tc>
          <w:tcPr>
            <w:tcW w:w="425" w:type="dxa"/>
            <w:vAlign w:val="center"/>
          </w:tcPr>
          <w:p w:rsidR="00EA3642" w:rsidRPr="00424722" w:rsidRDefault="00EA3642" w:rsidP="006C2365">
            <w:pPr>
              <w:numPr>
                <w:ilvl w:val="0"/>
                <w:numId w:val="15"/>
              </w:numPr>
              <w:ind w:left="0" w:firstLine="34"/>
              <w:contextualSpacing/>
              <w:jc w:val="center"/>
              <w:rPr>
                <w:rFonts w:eastAsiaTheme="minorEastAsia"/>
                <w:sz w:val="18"/>
                <w:szCs w:val="18"/>
              </w:rPr>
            </w:pPr>
          </w:p>
        </w:tc>
        <w:tc>
          <w:tcPr>
            <w:tcW w:w="1418" w:type="dxa"/>
            <w:vAlign w:val="center"/>
          </w:tcPr>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Потрогай и погладь</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«Кто боится щекотки»</w:t>
            </w:r>
          </w:p>
          <w:p w:rsidR="00EA3642" w:rsidRPr="00424722" w:rsidRDefault="00EA3642" w:rsidP="006C2365">
            <w:pPr>
              <w:jc w:val="center"/>
              <w:rPr>
                <w:rFonts w:eastAsiaTheme="minorEastAsia"/>
                <w:bCs/>
                <w:sz w:val="18"/>
                <w:szCs w:val="18"/>
                <w:shd w:val="clear" w:color="auto" w:fill="FFFFFF"/>
              </w:rPr>
            </w:pPr>
            <w:r w:rsidRPr="00424722">
              <w:rPr>
                <w:rFonts w:eastAsiaTheme="minorEastAsia"/>
                <w:bCs/>
                <w:sz w:val="18"/>
                <w:szCs w:val="18"/>
                <w:shd w:val="clear" w:color="auto" w:fill="FFFFFF"/>
              </w:rPr>
              <w:t>Книжка-гладилка с мягкими вставками</w:t>
            </w:r>
          </w:p>
        </w:tc>
        <w:tc>
          <w:tcPr>
            <w:tcW w:w="1701" w:type="dxa"/>
            <w:vAlign w:val="center"/>
          </w:tcPr>
          <w:p w:rsidR="00EA3642" w:rsidRPr="00424722" w:rsidRDefault="00EA3642" w:rsidP="006C2365">
            <w:pPr>
              <w:jc w:val="center"/>
              <w:rPr>
                <w:sz w:val="18"/>
                <w:szCs w:val="18"/>
              </w:rPr>
            </w:pPr>
            <w:r w:rsidRPr="00424722">
              <w:rPr>
                <w:rFonts w:eastAsiaTheme="minorEastAsia"/>
                <w:sz w:val="18"/>
                <w:szCs w:val="18"/>
              </w:rPr>
              <w:t>Товарный знак отсутствует, Россия</w:t>
            </w:r>
          </w:p>
        </w:tc>
        <w:tc>
          <w:tcPr>
            <w:tcW w:w="7230" w:type="dxa"/>
            <w:vAlign w:val="center"/>
          </w:tcPr>
          <w:p w:rsidR="00EA3642" w:rsidRPr="00424722" w:rsidRDefault="00EA3642" w:rsidP="006C2365">
            <w:pPr>
              <w:shd w:val="clear" w:color="auto" w:fill="FFFFFF"/>
              <w:jc w:val="center"/>
              <w:rPr>
                <w:sz w:val="18"/>
                <w:szCs w:val="18"/>
              </w:rPr>
            </w:pPr>
            <w:r w:rsidRPr="00424722">
              <w:rPr>
                <w:sz w:val="18"/>
                <w:szCs w:val="18"/>
              </w:rPr>
              <w:t>Эта замечательная книжка-игрушка с раскладывающимися страницами расскажет малышам, кто же боится щекотки: озорные обезьянки, полосатая зебра, добрый слон.</w:t>
            </w:r>
          </w:p>
          <w:p w:rsidR="00EA3642" w:rsidRPr="00424722" w:rsidRDefault="00EA3642" w:rsidP="006C2365">
            <w:pPr>
              <w:shd w:val="clear" w:color="auto" w:fill="FFFFFF"/>
              <w:jc w:val="center"/>
              <w:rPr>
                <w:sz w:val="18"/>
                <w:szCs w:val="18"/>
              </w:rPr>
            </w:pPr>
            <w:r w:rsidRPr="00424722">
              <w:rPr>
                <w:sz w:val="18"/>
                <w:szCs w:val="18"/>
              </w:rPr>
              <w:t>Тактильные вставки на обложке и страницах книги позволяют погладить обаятельных героев и почувствовать, какие они мягкие и приятные на ощупь! Книга выполнена в переплете, с картонными страницами. Яркие иллюстрации, простые доступные стихи, интересные сюжеты, созданные специально для самых маленьких детей, никого не оставят равнодушными.</w:t>
            </w:r>
            <w:r w:rsidRPr="00424722">
              <w:rPr>
                <w:rFonts w:eastAsiaTheme="minorEastAsia"/>
                <w:bCs/>
                <w:sz w:val="18"/>
                <w:szCs w:val="18"/>
                <w:shd w:val="clear" w:color="auto" w:fill="FFFFFF"/>
              </w:rPr>
              <w:t xml:space="preserve"> Автор: </w:t>
            </w:r>
            <w:r w:rsidRPr="00424722">
              <w:rPr>
                <w:rFonts w:eastAsiaTheme="minorEastAsia"/>
                <w:sz w:val="18"/>
                <w:szCs w:val="18"/>
                <w:shd w:val="clear" w:color="auto" w:fill="FFFFFF"/>
              </w:rPr>
              <w:t>Бурмистрова Лариса Оформление: книга на картоне</w:t>
            </w:r>
          </w:p>
          <w:p w:rsidR="00EA3642" w:rsidRPr="00424722" w:rsidRDefault="00EA3642" w:rsidP="006C2365">
            <w:pPr>
              <w:jc w:val="center"/>
              <w:rPr>
                <w:rFonts w:eastAsiaTheme="minorEastAsia"/>
                <w:sz w:val="18"/>
                <w:szCs w:val="18"/>
              </w:rPr>
            </w:pPr>
            <w:r w:rsidRPr="00424722">
              <w:rPr>
                <w:rFonts w:eastAsiaTheme="minorEastAsia"/>
                <w:sz w:val="18"/>
                <w:szCs w:val="18"/>
              </w:rPr>
              <w:t>Размер: 227x202 мм Страниц: 12</w:t>
            </w:r>
          </w:p>
        </w:tc>
        <w:tc>
          <w:tcPr>
            <w:tcW w:w="708"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шт.</w:t>
            </w:r>
          </w:p>
        </w:tc>
        <w:tc>
          <w:tcPr>
            <w:tcW w:w="851"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5</w:t>
            </w:r>
          </w:p>
        </w:tc>
        <w:tc>
          <w:tcPr>
            <w:tcW w:w="1276" w:type="dxa"/>
            <w:vAlign w:val="center"/>
          </w:tcPr>
          <w:p w:rsidR="00EA3642" w:rsidRPr="00424722" w:rsidRDefault="00EA3642" w:rsidP="006C2365">
            <w:pPr>
              <w:jc w:val="center"/>
              <w:rPr>
                <w:sz w:val="18"/>
                <w:szCs w:val="18"/>
              </w:rPr>
            </w:pPr>
            <w:r w:rsidRPr="00424722">
              <w:rPr>
                <w:sz w:val="18"/>
                <w:szCs w:val="18"/>
              </w:rPr>
              <w:t>58.11.19.000</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437,66</w:t>
            </w:r>
          </w:p>
        </w:tc>
        <w:tc>
          <w:tcPr>
            <w:tcW w:w="1134" w:type="dxa"/>
            <w:vAlign w:val="center"/>
          </w:tcPr>
          <w:p w:rsidR="00EA3642" w:rsidRPr="00424722" w:rsidRDefault="00EA3642" w:rsidP="006C2365">
            <w:pPr>
              <w:jc w:val="center"/>
              <w:rPr>
                <w:color w:val="000000"/>
                <w:sz w:val="18"/>
                <w:szCs w:val="18"/>
              </w:rPr>
            </w:pPr>
            <w:r w:rsidRPr="00424722">
              <w:rPr>
                <w:color w:val="000000"/>
                <w:sz w:val="18"/>
                <w:szCs w:val="18"/>
              </w:rPr>
              <w:t>2188,3</w:t>
            </w:r>
          </w:p>
        </w:tc>
      </w:tr>
      <w:tr w:rsidR="00EA3642" w:rsidRPr="00424722" w:rsidTr="006C2365">
        <w:tc>
          <w:tcPr>
            <w:tcW w:w="14743" w:type="dxa"/>
            <w:gridSpan w:val="8"/>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ИТОГО:</w:t>
            </w:r>
          </w:p>
        </w:tc>
        <w:tc>
          <w:tcPr>
            <w:tcW w:w="1134" w:type="dxa"/>
            <w:vAlign w:val="center"/>
          </w:tcPr>
          <w:p w:rsidR="00EA3642" w:rsidRPr="00424722" w:rsidRDefault="00EA3642" w:rsidP="006C2365">
            <w:pPr>
              <w:jc w:val="center"/>
              <w:rPr>
                <w:rFonts w:eastAsiaTheme="minorEastAsia"/>
                <w:sz w:val="18"/>
                <w:szCs w:val="18"/>
              </w:rPr>
            </w:pPr>
            <w:r w:rsidRPr="00424722">
              <w:rPr>
                <w:rFonts w:eastAsiaTheme="minorEastAsia"/>
                <w:sz w:val="18"/>
                <w:szCs w:val="18"/>
              </w:rPr>
              <w:t>244997,65</w:t>
            </w:r>
          </w:p>
        </w:tc>
      </w:tr>
    </w:tbl>
    <w:p w:rsidR="00551459" w:rsidRDefault="00551459"/>
    <w:sectPr w:rsidR="00551459" w:rsidSect="00EA36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90" w:rsidRDefault="00AC1190" w:rsidP="00EA3642">
      <w:r>
        <w:separator/>
      </w:r>
    </w:p>
  </w:endnote>
  <w:endnote w:type="continuationSeparator" w:id="0">
    <w:p w:rsidR="00AC1190" w:rsidRDefault="00AC1190" w:rsidP="00EA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90" w:rsidRDefault="00AC1190" w:rsidP="00EA3642">
      <w:r>
        <w:separator/>
      </w:r>
    </w:p>
  </w:footnote>
  <w:footnote w:type="continuationSeparator" w:id="0">
    <w:p w:rsidR="00AC1190" w:rsidRDefault="00AC1190" w:rsidP="00EA3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07C7"/>
    <w:multiLevelType w:val="hybridMultilevel"/>
    <w:tmpl w:val="80D03F74"/>
    <w:lvl w:ilvl="0" w:tplc="7B34DF42">
      <w:start w:val="15"/>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 w15:restartNumberingAfterBreak="0">
    <w:nsid w:val="1515005A"/>
    <w:multiLevelType w:val="hybridMultilevel"/>
    <w:tmpl w:val="D93C8DDC"/>
    <w:lvl w:ilvl="0" w:tplc="27289BCE">
      <w:start w:val="14"/>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15:restartNumberingAfterBreak="0">
    <w:nsid w:val="153706CE"/>
    <w:multiLevelType w:val="hybridMultilevel"/>
    <w:tmpl w:val="33A83068"/>
    <w:lvl w:ilvl="0" w:tplc="E196FB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001D4D"/>
    <w:multiLevelType w:val="multilevel"/>
    <w:tmpl w:val="B8C2636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27E95EB6"/>
    <w:multiLevelType w:val="hybridMultilevel"/>
    <w:tmpl w:val="845AFBC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33108"/>
    <w:multiLevelType w:val="hybridMultilevel"/>
    <w:tmpl w:val="F56AAFE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60168A"/>
    <w:multiLevelType w:val="hybridMultilevel"/>
    <w:tmpl w:val="8342E95A"/>
    <w:lvl w:ilvl="0" w:tplc="19F066EA">
      <w:start w:val="16"/>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7" w15:restartNumberingAfterBreak="0">
    <w:nsid w:val="4A0F5D31"/>
    <w:multiLevelType w:val="hybridMultilevel"/>
    <w:tmpl w:val="220815CA"/>
    <w:lvl w:ilvl="0" w:tplc="93C0A218">
      <w:start w:val="14"/>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8" w15:restartNumberingAfterBreak="0">
    <w:nsid w:val="53B161B3"/>
    <w:multiLevelType w:val="hybridMultilevel"/>
    <w:tmpl w:val="64F68A06"/>
    <w:lvl w:ilvl="0" w:tplc="4A08A1C4">
      <w:start w:val="15"/>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9" w15:restartNumberingAfterBreak="0">
    <w:nsid w:val="5EA63F4D"/>
    <w:multiLevelType w:val="hybridMultilevel"/>
    <w:tmpl w:val="B186F47E"/>
    <w:lvl w:ilvl="0" w:tplc="F1CA5C7E">
      <w:start w:val="8"/>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15:restartNumberingAfterBreak="0">
    <w:nsid w:val="641373A4"/>
    <w:multiLevelType w:val="hybridMultilevel"/>
    <w:tmpl w:val="1CAA10BA"/>
    <w:lvl w:ilvl="0" w:tplc="7CA8AB66">
      <w:start w:val="12"/>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1" w15:restartNumberingAfterBreak="0">
    <w:nsid w:val="69FA5B6F"/>
    <w:multiLevelType w:val="multilevel"/>
    <w:tmpl w:val="710C6526"/>
    <w:lvl w:ilvl="0">
      <w:start w:val="1"/>
      <w:numFmt w:val="decimal"/>
      <w:lvlText w:val="%1."/>
      <w:lvlJc w:val="left"/>
      <w:pPr>
        <w:ind w:left="379" w:hanging="360"/>
      </w:pPr>
      <w:rPr>
        <w:rFonts w:hint="default"/>
      </w:rPr>
    </w:lvl>
    <w:lvl w:ilvl="1">
      <w:start w:val="2"/>
      <w:numFmt w:val="decimal"/>
      <w:isLgl/>
      <w:lvlText w:val="%1.%2."/>
      <w:lvlJc w:val="left"/>
      <w:pPr>
        <w:ind w:left="1530" w:hanging="870"/>
      </w:pPr>
      <w:rPr>
        <w:rFonts w:hint="default"/>
      </w:rPr>
    </w:lvl>
    <w:lvl w:ilvl="2">
      <w:start w:val="1"/>
      <w:numFmt w:val="decimal"/>
      <w:isLgl/>
      <w:lvlText w:val="%1.%2.%3."/>
      <w:lvlJc w:val="left"/>
      <w:pPr>
        <w:ind w:left="2171" w:hanging="870"/>
      </w:pPr>
      <w:rPr>
        <w:rFonts w:hint="default"/>
      </w:rPr>
    </w:lvl>
    <w:lvl w:ilvl="3">
      <w:start w:val="1"/>
      <w:numFmt w:val="decimal"/>
      <w:isLgl/>
      <w:lvlText w:val="%1.%2.%3.%4."/>
      <w:lvlJc w:val="left"/>
      <w:pPr>
        <w:ind w:left="2812" w:hanging="87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305" w:hanging="1440"/>
      </w:pPr>
      <w:rPr>
        <w:rFonts w:hint="default"/>
      </w:rPr>
    </w:lvl>
    <w:lvl w:ilvl="7">
      <w:start w:val="1"/>
      <w:numFmt w:val="decimal"/>
      <w:isLgl/>
      <w:lvlText w:val="%1.%2.%3.%4.%5.%6.%7.%8."/>
      <w:lvlJc w:val="left"/>
      <w:pPr>
        <w:ind w:left="5946" w:hanging="1440"/>
      </w:pPr>
      <w:rPr>
        <w:rFonts w:hint="default"/>
      </w:rPr>
    </w:lvl>
    <w:lvl w:ilvl="8">
      <w:start w:val="1"/>
      <w:numFmt w:val="decimal"/>
      <w:isLgl/>
      <w:lvlText w:val="%1.%2.%3.%4.%5.%6.%7.%8.%9."/>
      <w:lvlJc w:val="left"/>
      <w:pPr>
        <w:ind w:left="6947" w:hanging="1800"/>
      </w:pPr>
      <w:rPr>
        <w:rFonts w:hint="default"/>
      </w:rPr>
    </w:lvl>
  </w:abstractNum>
  <w:abstractNum w:abstractNumId="12" w15:restartNumberingAfterBreak="0">
    <w:nsid w:val="6D065423"/>
    <w:multiLevelType w:val="hybridMultilevel"/>
    <w:tmpl w:val="3C1E9F7A"/>
    <w:lvl w:ilvl="0" w:tplc="EDB4CAF8">
      <w:start w:val="6"/>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15:restartNumberingAfterBreak="0">
    <w:nsid w:val="792D0C8D"/>
    <w:multiLevelType w:val="hybridMultilevel"/>
    <w:tmpl w:val="E1924DC8"/>
    <w:lvl w:ilvl="0" w:tplc="9998F454">
      <w:start w:val="10"/>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4" w15:restartNumberingAfterBreak="0">
    <w:nsid w:val="7FB62C2A"/>
    <w:multiLevelType w:val="hybridMultilevel"/>
    <w:tmpl w:val="8E1A03A4"/>
    <w:lvl w:ilvl="0" w:tplc="7F705D66">
      <w:start w:val="2"/>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3"/>
  </w:num>
  <w:num w:numId="2">
    <w:abstractNumId w:val="11"/>
  </w:num>
  <w:num w:numId="3">
    <w:abstractNumId w:val="12"/>
  </w:num>
  <w:num w:numId="4">
    <w:abstractNumId w:val="5"/>
  </w:num>
  <w:num w:numId="5">
    <w:abstractNumId w:val="2"/>
  </w:num>
  <w:num w:numId="6">
    <w:abstractNumId w:val="13"/>
  </w:num>
  <w:num w:numId="7">
    <w:abstractNumId w:val="7"/>
  </w:num>
  <w:num w:numId="8">
    <w:abstractNumId w:val="10"/>
  </w:num>
  <w:num w:numId="9">
    <w:abstractNumId w:val="1"/>
  </w:num>
  <w:num w:numId="10">
    <w:abstractNumId w:val="14"/>
  </w:num>
  <w:num w:numId="11">
    <w:abstractNumId w:val="9"/>
  </w:num>
  <w:num w:numId="12">
    <w:abstractNumId w:val="8"/>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96"/>
    <w:rsid w:val="00551459"/>
    <w:rsid w:val="00AC1190"/>
    <w:rsid w:val="00AD5396"/>
    <w:rsid w:val="00EA3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4FC1-F0C8-4E21-9F48-69FDC7BE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6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3642"/>
    <w:pPr>
      <w:keepNext/>
      <w:jc w:val="center"/>
      <w:outlineLvl w:val="0"/>
    </w:pPr>
    <w:rPr>
      <w:b/>
      <w:sz w:val="28"/>
      <w:szCs w:val="20"/>
    </w:rPr>
  </w:style>
  <w:style w:type="paragraph" w:styleId="4">
    <w:name w:val="heading 4"/>
    <w:basedOn w:val="a"/>
    <w:next w:val="a"/>
    <w:link w:val="40"/>
    <w:uiPriority w:val="9"/>
    <w:semiHidden/>
    <w:unhideWhenUsed/>
    <w:qFormat/>
    <w:rsid w:val="00EA364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EA36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642"/>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EA3642"/>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rsid w:val="00EA3642"/>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EA3642"/>
    <w:pPr>
      <w:spacing w:after="120"/>
      <w:ind w:left="283"/>
    </w:pPr>
  </w:style>
  <w:style w:type="character" w:customStyle="1" w:styleId="a4">
    <w:name w:val="Основной текст с отступом Знак"/>
    <w:basedOn w:val="a0"/>
    <w:link w:val="a3"/>
    <w:rsid w:val="00EA3642"/>
    <w:rPr>
      <w:rFonts w:ascii="Times New Roman" w:eastAsia="Times New Roman" w:hAnsi="Times New Roman" w:cs="Times New Roman"/>
      <w:sz w:val="24"/>
      <w:szCs w:val="24"/>
      <w:lang w:eastAsia="ru-RU"/>
    </w:rPr>
  </w:style>
  <w:style w:type="paragraph" w:styleId="3">
    <w:name w:val="Body Text Indent 3"/>
    <w:basedOn w:val="a"/>
    <w:link w:val="30"/>
    <w:rsid w:val="00EA3642"/>
    <w:pPr>
      <w:spacing w:after="120"/>
      <w:ind w:left="283"/>
    </w:pPr>
    <w:rPr>
      <w:sz w:val="16"/>
      <w:szCs w:val="16"/>
    </w:rPr>
  </w:style>
  <w:style w:type="character" w:customStyle="1" w:styleId="30">
    <w:name w:val="Основной текст с отступом 3 Знак"/>
    <w:basedOn w:val="a0"/>
    <w:link w:val="3"/>
    <w:rsid w:val="00EA3642"/>
    <w:rPr>
      <w:rFonts w:ascii="Times New Roman" w:eastAsia="Times New Roman" w:hAnsi="Times New Roman" w:cs="Times New Roman"/>
      <w:sz w:val="16"/>
      <w:szCs w:val="16"/>
      <w:lang w:eastAsia="ru-RU"/>
    </w:rPr>
  </w:style>
  <w:style w:type="paragraph" w:customStyle="1" w:styleId="21">
    <w:name w:val="Основной текст 21"/>
    <w:basedOn w:val="a"/>
    <w:rsid w:val="00EA3642"/>
    <w:pPr>
      <w:ind w:firstLine="851"/>
      <w:jc w:val="both"/>
    </w:pPr>
    <w:rPr>
      <w:szCs w:val="20"/>
    </w:rPr>
  </w:style>
  <w:style w:type="paragraph" w:styleId="a5">
    <w:name w:val="No Spacing"/>
    <w:uiPriority w:val="1"/>
    <w:qFormat/>
    <w:rsid w:val="00EA364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A3642"/>
    <w:pPr>
      <w:ind w:left="720"/>
      <w:contextualSpacing/>
    </w:pPr>
  </w:style>
  <w:style w:type="paragraph" w:customStyle="1" w:styleId="ConsPlusNonformat">
    <w:name w:val="ConsPlusNonformat"/>
    <w:rsid w:val="00EA36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EA3642"/>
    <w:rPr>
      <w:rFonts w:ascii="Times New Roman" w:eastAsia="Times New Roman" w:hAnsi="Times New Roman" w:cs="Times New Roman"/>
      <w:bCs/>
      <w:color w:val="auto"/>
      <w:spacing w:val="0"/>
      <w:kern w:val="0"/>
      <w:sz w:val="22"/>
      <w:szCs w:val="22"/>
    </w:rPr>
  </w:style>
  <w:style w:type="table" w:styleId="a8">
    <w:name w:val="Table Grid"/>
    <w:basedOn w:val="a1"/>
    <w:uiPriority w:val="59"/>
    <w:rsid w:val="00EA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nhideWhenUsed/>
    <w:rsid w:val="00EA3642"/>
    <w:pPr>
      <w:spacing w:after="120" w:line="480" w:lineRule="auto"/>
      <w:ind w:left="283"/>
    </w:pPr>
  </w:style>
  <w:style w:type="character" w:customStyle="1" w:styleId="20">
    <w:name w:val="Основной текст с отступом 2 Знак"/>
    <w:basedOn w:val="a0"/>
    <w:link w:val="2"/>
    <w:rsid w:val="00EA36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A3642"/>
    <w:rPr>
      <w:rFonts w:ascii="Tahoma" w:hAnsi="Tahoma" w:cs="Tahoma"/>
      <w:sz w:val="16"/>
      <w:szCs w:val="16"/>
    </w:rPr>
  </w:style>
  <w:style w:type="character" w:customStyle="1" w:styleId="aa">
    <w:name w:val="Текст выноски Знак"/>
    <w:basedOn w:val="a0"/>
    <w:link w:val="a9"/>
    <w:uiPriority w:val="99"/>
    <w:semiHidden/>
    <w:rsid w:val="00EA3642"/>
    <w:rPr>
      <w:rFonts w:ascii="Tahoma" w:eastAsia="Times New Roman" w:hAnsi="Tahoma" w:cs="Tahoma"/>
      <w:sz w:val="16"/>
      <w:szCs w:val="16"/>
      <w:lang w:eastAsia="ru-RU"/>
    </w:rPr>
  </w:style>
  <w:style w:type="character" w:styleId="ab">
    <w:name w:val="Hyperlink"/>
    <w:semiHidden/>
    <w:unhideWhenUsed/>
    <w:rsid w:val="00EA3642"/>
    <w:rPr>
      <w:color w:val="0000FF"/>
      <w:u w:val="single"/>
    </w:rPr>
  </w:style>
  <w:style w:type="paragraph" w:customStyle="1" w:styleId="Pa26">
    <w:name w:val="Pa26"/>
    <w:basedOn w:val="a"/>
    <w:next w:val="a"/>
    <w:uiPriority w:val="99"/>
    <w:rsid w:val="00EA3642"/>
    <w:pPr>
      <w:suppressAutoHyphens/>
      <w:autoSpaceDE w:val="0"/>
      <w:spacing w:before="100" w:line="211" w:lineRule="atLeast"/>
    </w:pPr>
    <w:rPr>
      <w:rFonts w:ascii="GaramondNarrowC" w:hAnsi="GaramondNarrowC" w:cs="GaramondNarrowC"/>
      <w:lang w:eastAsia="zh-CN"/>
    </w:rPr>
  </w:style>
  <w:style w:type="paragraph" w:customStyle="1" w:styleId="Char">
    <w:name w:val="Char Знак Знак Знак Знак Знак Знак Знак Знак Знак Знак Знак Знак"/>
    <w:basedOn w:val="a"/>
    <w:rsid w:val="00EA3642"/>
    <w:pPr>
      <w:widowControl w:val="0"/>
      <w:adjustRightInd w:val="0"/>
      <w:spacing w:after="160" w:line="240" w:lineRule="exact"/>
      <w:jc w:val="right"/>
    </w:pPr>
    <w:rPr>
      <w:sz w:val="20"/>
      <w:szCs w:val="20"/>
      <w:lang w:val="en-GB" w:eastAsia="en-US"/>
    </w:rPr>
  </w:style>
  <w:style w:type="paragraph" w:styleId="ac">
    <w:name w:val="Body Text"/>
    <w:basedOn w:val="a"/>
    <w:link w:val="ad"/>
    <w:rsid w:val="00EA3642"/>
    <w:pPr>
      <w:spacing w:after="120"/>
    </w:pPr>
  </w:style>
  <w:style w:type="character" w:customStyle="1" w:styleId="ad">
    <w:name w:val="Основной текст Знак"/>
    <w:basedOn w:val="a0"/>
    <w:link w:val="ac"/>
    <w:rsid w:val="00EA3642"/>
    <w:rPr>
      <w:rFonts w:ascii="Times New Roman" w:eastAsia="Times New Roman" w:hAnsi="Times New Roman" w:cs="Times New Roman"/>
      <w:sz w:val="24"/>
      <w:szCs w:val="24"/>
      <w:lang w:eastAsia="ru-RU"/>
    </w:rPr>
  </w:style>
  <w:style w:type="character" w:customStyle="1" w:styleId="value-render">
    <w:name w:val="value-render"/>
    <w:rsid w:val="00EA3642"/>
  </w:style>
  <w:style w:type="character" w:customStyle="1" w:styleId="tooltippable">
    <w:name w:val="tooltippable"/>
    <w:rsid w:val="00EA3642"/>
  </w:style>
  <w:style w:type="table" w:customStyle="1" w:styleId="11">
    <w:name w:val="Сетка таблицы1"/>
    <w:basedOn w:val="a1"/>
    <w:next w:val="a8"/>
    <w:uiPriority w:val="59"/>
    <w:rsid w:val="00EA36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A3642"/>
    <w:pPr>
      <w:tabs>
        <w:tab w:val="center" w:pos="4677"/>
        <w:tab w:val="right" w:pos="9355"/>
      </w:tabs>
    </w:pPr>
  </w:style>
  <w:style w:type="character" w:customStyle="1" w:styleId="af">
    <w:name w:val="Верхний колонтитул Знак"/>
    <w:basedOn w:val="a0"/>
    <w:link w:val="ae"/>
    <w:uiPriority w:val="99"/>
    <w:rsid w:val="00EA364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A3642"/>
    <w:pPr>
      <w:tabs>
        <w:tab w:val="center" w:pos="4677"/>
        <w:tab w:val="right" w:pos="9355"/>
      </w:tabs>
    </w:pPr>
  </w:style>
  <w:style w:type="character" w:customStyle="1" w:styleId="af1">
    <w:name w:val="Нижний колонтитул Знак"/>
    <w:basedOn w:val="a0"/>
    <w:link w:val="af0"/>
    <w:uiPriority w:val="99"/>
    <w:rsid w:val="00EA36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5178</Words>
  <Characters>29518</Characters>
  <Application>Microsoft Office Word</Application>
  <DocSecurity>0</DocSecurity>
  <Lines>245</Lines>
  <Paragraphs>69</Paragraphs>
  <ScaleCrop>false</ScaleCrop>
  <Company/>
  <LinksUpToDate>false</LinksUpToDate>
  <CharactersWithSpaces>34627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2017-07-28T08:22:00Z</dcterms:created>
  <dcterms:modified xsi:type="dcterms:W3CDTF">2017-07-28T08:22:00Z</dcterms:modified>
</cp:coreProperties>
</file>