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50" w:rsidRDefault="00D90413" w:rsidP="004437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653796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лож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50" w:rsidRDefault="00443750"/>
    <w:tbl>
      <w:tblPr>
        <w:tblStyle w:val="a3"/>
        <w:tblW w:w="15655" w:type="dxa"/>
        <w:tblInd w:w="-572" w:type="dxa"/>
        <w:tblBorders>
          <w:top w:val="single" w:sz="24" w:space="0" w:color="2E74B5" w:themeColor="accent1" w:themeShade="BF"/>
          <w:left w:val="single" w:sz="24" w:space="0" w:color="2E74B5" w:themeColor="accent1" w:themeShade="BF"/>
          <w:bottom w:val="single" w:sz="24" w:space="0" w:color="2E74B5" w:themeColor="accent1" w:themeShade="BF"/>
          <w:right w:val="single" w:sz="24" w:space="0" w:color="2E74B5" w:themeColor="accent1" w:themeShade="BF"/>
          <w:insideH w:val="single" w:sz="24" w:space="0" w:color="2E74B5" w:themeColor="accent1" w:themeShade="BF"/>
          <w:insideV w:val="single" w:sz="2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79"/>
        <w:gridCol w:w="7233"/>
        <w:gridCol w:w="1491"/>
        <w:gridCol w:w="4347"/>
        <w:gridCol w:w="1905"/>
      </w:tblGrid>
      <w:tr w:rsidR="00E43A5B" w:rsidTr="001B451E"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43A5B" w:rsidRDefault="00E43A5B"/>
        </w:tc>
        <w:tc>
          <w:tcPr>
            <w:tcW w:w="7233" w:type="dxa"/>
            <w:tcBorders>
              <w:top w:val="single" w:sz="4" w:space="0" w:color="FFFFFF" w:themeColor="background1"/>
            </w:tcBorders>
            <w:vAlign w:val="center"/>
          </w:tcPr>
          <w:p w:rsidR="00E43A5B" w:rsidRDefault="00E43A5B" w:rsidP="00E43A5B">
            <w:pPr>
              <w:jc w:val="center"/>
            </w:pPr>
            <w:r>
              <w:rPr>
                <w:b/>
                <w:color w:val="2E74B5" w:themeColor="accent1" w:themeShade="BF"/>
                <w:sz w:val="32"/>
              </w:rPr>
              <w:t>Оформление</w:t>
            </w:r>
          </w:p>
        </w:tc>
        <w:tc>
          <w:tcPr>
            <w:tcW w:w="1491" w:type="dxa"/>
            <w:tcBorders>
              <w:top w:val="single" w:sz="4" w:space="0" w:color="FFFFFF" w:themeColor="background1"/>
            </w:tcBorders>
            <w:vAlign w:val="center"/>
          </w:tcPr>
          <w:p w:rsidR="00E43A5B" w:rsidRPr="00022CC3" w:rsidRDefault="00E43A5B" w:rsidP="00E43A5B">
            <w:pPr>
              <w:jc w:val="center"/>
              <w:rPr>
                <w:b/>
                <w:color w:val="2E74B5" w:themeColor="accent1" w:themeShade="BF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Размер (мм)</w:t>
            </w:r>
          </w:p>
        </w:tc>
        <w:tc>
          <w:tcPr>
            <w:tcW w:w="4347" w:type="dxa"/>
            <w:tcBorders>
              <w:top w:val="single" w:sz="4" w:space="0" w:color="FFFFFF" w:themeColor="background1"/>
            </w:tcBorders>
            <w:vAlign w:val="center"/>
          </w:tcPr>
          <w:p w:rsidR="00E43A5B" w:rsidRPr="00022CC3" w:rsidRDefault="00E43A5B" w:rsidP="00E43A5B">
            <w:pPr>
              <w:jc w:val="center"/>
              <w:rPr>
                <w:b/>
                <w:color w:val="2E74B5" w:themeColor="accent1" w:themeShade="BF"/>
              </w:rPr>
            </w:pPr>
            <w:r w:rsidRPr="00022CC3">
              <w:rPr>
                <w:b/>
                <w:color w:val="2E74B5" w:themeColor="accent1" w:themeShade="BF"/>
                <w:sz w:val="32"/>
              </w:rPr>
              <w:t>Техническое описание</w:t>
            </w:r>
          </w:p>
        </w:tc>
        <w:tc>
          <w:tcPr>
            <w:tcW w:w="1905" w:type="dxa"/>
            <w:tcBorders>
              <w:top w:val="single" w:sz="4" w:space="0" w:color="FFFFFF" w:themeColor="background1"/>
            </w:tcBorders>
            <w:vAlign w:val="center"/>
          </w:tcPr>
          <w:p w:rsidR="00E43A5B" w:rsidRPr="00022CC3" w:rsidRDefault="00E43A5B" w:rsidP="00E43A5B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 w:rsidRPr="00E43A5B">
              <w:rPr>
                <w:b/>
                <w:color w:val="2E74B5" w:themeColor="accent1" w:themeShade="BF"/>
                <w:sz w:val="24"/>
              </w:rPr>
              <w:t>Цена за шт./р.</w:t>
            </w:r>
          </w:p>
        </w:tc>
      </w:tr>
      <w:tr w:rsidR="00E43A5B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 w:rsidRPr="00022CC3">
              <w:rPr>
                <w:b/>
                <w:color w:val="2E74B5" w:themeColor="accent1" w:themeShade="BF"/>
                <w:sz w:val="32"/>
                <w:lang w:val="en-US"/>
              </w:rPr>
              <w:t>1</w:t>
            </w:r>
          </w:p>
        </w:tc>
        <w:tc>
          <w:tcPr>
            <w:tcW w:w="7233" w:type="dxa"/>
          </w:tcPr>
          <w:p w:rsidR="00E43A5B" w:rsidRDefault="00D90413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25112" cy="288493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ораблики_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12" cy="288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1300*800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E43A5B" w:rsidRPr="0058391B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 w:rsidR="001B451E">
              <w:rPr>
                <w:szCs w:val="20"/>
              </w:rPr>
              <w:t>8</w:t>
            </w:r>
            <w:r w:rsidRPr="0058391B">
              <w:rPr>
                <w:szCs w:val="20"/>
              </w:rPr>
              <w:t>-ю карманами из прозрачного пластика ПЭТ 0,5 мм</w:t>
            </w:r>
          </w:p>
          <w:p w:rsidR="00E43A5B" w:rsidRPr="00E43A5B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58391B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E43A5B" w:rsidRPr="0058391B" w:rsidRDefault="00E43A5B" w:rsidP="001B45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E43A5B" w:rsidRPr="0022628F" w:rsidRDefault="00E43A5B" w:rsidP="001B45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E43A5B" w:rsidRPr="00E43A5B" w:rsidRDefault="001B451E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28</w:t>
            </w:r>
            <w:r w:rsidR="00E43A5B"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6933DC" w:rsidRDefault="006933DC" w:rsidP="00022CC3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>
              <w:rPr>
                <w:b/>
                <w:color w:val="2E74B5" w:themeColor="accent1" w:themeShade="BF"/>
                <w:sz w:val="32"/>
              </w:rPr>
              <w:t>2</w:t>
            </w:r>
          </w:p>
        </w:tc>
        <w:tc>
          <w:tcPr>
            <w:tcW w:w="7233" w:type="dxa"/>
          </w:tcPr>
          <w:p w:rsidR="00E43A5B" w:rsidRDefault="00D90413" w:rsidP="00D904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675" cy="19716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Кораблики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853" cy="197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4347" w:type="dxa"/>
            <w:vAlign w:val="center"/>
          </w:tcPr>
          <w:p w:rsidR="00E43A5B" w:rsidRPr="0058391B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E43A5B" w:rsidRPr="00E43A5B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E43A5B" w:rsidRPr="001B451E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</w:tc>
        <w:tc>
          <w:tcPr>
            <w:tcW w:w="1905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D90413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D90413" w:rsidRPr="006933DC" w:rsidRDefault="006933DC" w:rsidP="00022CC3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>
              <w:rPr>
                <w:b/>
                <w:color w:val="2E74B5" w:themeColor="accent1" w:themeShade="BF"/>
                <w:sz w:val="32"/>
              </w:rPr>
              <w:lastRenderedPageBreak/>
              <w:t>3</w:t>
            </w:r>
          </w:p>
        </w:tc>
        <w:tc>
          <w:tcPr>
            <w:tcW w:w="7233" w:type="dxa"/>
          </w:tcPr>
          <w:p w:rsidR="00D90413" w:rsidRDefault="00D90413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5ABFDB" wp14:editId="0D7EF2C1">
                  <wp:extent cx="1962150" cy="1962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Кораблики_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327" cy="196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D90413" w:rsidRPr="00022CC3" w:rsidRDefault="001B451E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4347" w:type="dxa"/>
            <w:vAlign w:val="center"/>
          </w:tcPr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D90413" w:rsidRPr="00E43A5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90413" w:rsidRPr="00E43A5B" w:rsidRDefault="001B451E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D90413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D90413" w:rsidRPr="006933DC" w:rsidRDefault="006933DC" w:rsidP="00022CC3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>
              <w:rPr>
                <w:b/>
                <w:color w:val="2E74B5" w:themeColor="accent1" w:themeShade="BF"/>
                <w:sz w:val="32"/>
              </w:rPr>
              <w:t>4</w:t>
            </w:r>
          </w:p>
        </w:tc>
        <w:tc>
          <w:tcPr>
            <w:tcW w:w="7233" w:type="dxa"/>
          </w:tcPr>
          <w:p w:rsidR="00D90413" w:rsidRDefault="00D90413" w:rsidP="00022CC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D7D0C2" wp14:editId="18708E00">
                  <wp:extent cx="1924050" cy="19240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Кораблики_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223" cy="192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D90413" w:rsidRPr="00022CC3" w:rsidRDefault="001B451E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4347" w:type="dxa"/>
            <w:vAlign w:val="center"/>
          </w:tcPr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D90413" w:rsidRPr="00E43A5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90413" w:rsidRPr="00E43A5B" w:rsidRDefault="001B451E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6933DC" w:rsidRDefault="006933DC" w:rsidP="00022CC3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>
              <w:rPr>
                <w:b/>
                <w:color w:val="2E74B5" w:themeColor="accent1" w:themeShade="BF"/>
                <w:sz w:val="32"/>
              </w:rPr>
              <w:t>5</w:t>
            </w:r>
          </w:p>
        </w:tc>
        <w:tc>
          <w:tcPr>
            <w:tcW w:w="7233" w:type="dxa"/>
          </w:tcPr>
          <w:p w:rsidR="00E43A5B" w:rsidRDefault="00D90413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5CDF63" wp14:editId="33F28ED7">
                  <wp:extent cx="1920583" cy="1914525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Кораблики_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658" cy="192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4347" w:type="dxa"/>
            <w:vAlign w:val="center"/>
          </w:tcPr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D90413" w:rsidRPr="00E43A5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E43A5B" w:rsidRDefault="00E43A5B" w:rsidP="001B451E"/>
        </w:tc>
        <w:tc>
          <w:tcPr>
            <w:tcW w:w="1905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6933DC" w:rsidP="006933DC">
            <w:pPr>
              <w:jc w:val="center"/>
              <w:rPr>
                <w:b/>
                <w:color w:val="2E74B5" w:themeColor="accent1" w:themeShade="BF"/>
                <w:sz w:val="28"/>
                <w:lang w:val="en-US"/>
              </w:rPr>
            </w:pPr>
            <w:r>
              <w:rPr>
                <w:b/>
                <w:color w:val="2E74B5" w:themeColor="accent1" w:themeShade="BF"/>
                <w:sz w:val="28"/>
              </w:rPr>
              <w:lastRenderedPageBreak/>
              <w:t>6</w:t>
            </w:r>
          </w:p>
        </w:tc>
        <w:tc>
          <w:tcPr>
            <w:tcW w:w="7233" w:type="dxa"/>
          </w:tcPr>
          <w:p w:rsidR="00E43A5B" w:rsidRDefault="00D90413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A11292" wp14:editId="7652221C">
                  <wp:extent cx="1997024" cy="1990725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Кораблики_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305" cy="200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4347" w:type="dxa"/>
            <w:vAlign w:val="center"/>
          </w:tcPr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D90413" w:rsidRPr="00E43A5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E43A5B" w:rsidRDefault="00E43A5B" w:rsidP="001B451E"/>
        </w:tc>
        <w:tc>
          <w:tcPr>
            <w:tcW w:w="1905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6933DC" w:rsidP="00022CC3">
            <w:pPr>
              <w:jc w:val="center"/>
              <w:rPr>
                <w:b/>
                <w:color w:val="2E74B5" w:themeColor="accent1" w:themeShade="BF"/>
                <w:sz w:val="28"/>
                <w:lang w:val="en-US"/>
              </w:rPr>
            </w:pPr>
            <w:r>
              <w:rPr>
                <w:b/>
                <w:color w:val="2E74B5" w:themeColor="accent1" w:themeShade="BF"/>
                <w:sz w:val="28"/>
                <w:lang w:val="en-US"/>
              </w:rPr>
              <w:t>7</w:t>
            </w:r>
          </w:p>
        </w:tc>
        <w:tc>
          <w:tcPr>
            <w:tcW w:w="7233" w:type="dxa"/>
          </w:tcPr>
          <w:p w:rsidR="00E43A5B" w:rsidRDefault="00D90413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C97C43" wp14:editId="6AB0EA42">
                  <wp:extent cx="1997024" cy="1990725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Кораблики_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863" cy="20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E43A5B" w:rsidRPr="00022CC3" w:rsidRDefault="00E43A5B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 w:rsidRPr="00022CC3">
              <w:rPr>
                <w:b/>
                <w:color w:val="2E74B5" w:themeColor="accent1" w:themeShade="BF"/>
                <w:sz w:val="28"/>
              </w:rPr>
              <w:t>420*420</w:t>
            </w:r>
          </w:p>
        </w:tc>
        <w:tc>
          <w:tcPr>
            <w:tcW w:w="4347" w:type="dxa"/>
            <w:vAlign w:val="center"/>
          </w:tcPr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szCs w:val="20"/>
              </w:rPr>
              <w:t xml:space="preserve">Информационный стенд с </w:t>
            </w:r>
            <w:r>
              <w:rPr>
                <w:szCs w:val="20"/>
              </w:rPr>
              <w:t>1-м</w:t>
            </w:r>
            <w:r w:rsidRPr="0058391B">
              <w:rPr>
                <w:szCs w:val="20"/>
              </w:rPr>
              <w:t xml:space="preserve"> карман</w:t>
            </w:r>
            <w:r>
              <w:rPr>
                <w:szCs w:val="20"/>
              </w:rPr>
              <w:t>ом</w:t>
            </w:r>
            <w:r w:rsidRPr="0058391B">
              <w:rPr>
                <w:szCs w:val="20"/>
              </w:rPr>
              <w:t xml:space="preserve"> из прозрачного пластика ПЭТ 0,5 мм</w:t>
            </w:r>
          </w:p>
          <w:p w:rsidR="00D90413" w:rsidRPr="00E43A5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E43A5B" w:rsidRDefault="00E43A5B" w:rsidP="001B451E"/>
        </w:tc>
        <w:tc>
          <w:tcPr>
            <w:tcW w:w="1905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1550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E43A5B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E43A5B" w:rsidRPr="00022CC3" w:rsidRDefault="006933DC" w:rsidP="00022CC3">
            <w:pPr>
              <w:jc w:val="center"/>
              <w:rPr>
                <w:b/>
                <w:color w:val="2E74B5" w:themeColor="accent1" w:themeShade="BF"/>
                <w:sz w:val="28"/>
                <w:lang w:val="en-US"/>
              </w:rPr>
            </w:pPr>
            <w:r>
              <w:rPr>
                <w:b/>
                <w:color w:val="2E74B5" w:themeColor="accent1" w:themeShade="BF"/>
                <w:sz w:val="28"/>
                <w:lang w:val="en-US"/>
              </w:rPr>
              <w:t>8</w:t>
            </w:r>
          </w:p>
        </w:tc>
        <w:tc>
          <w:tcPr>
            <w:tcW w:w="7233" w:type="dxa"/>
          </w:tcPr>
          <w:p w:rsidR="00E43A5B" w:rsidRDefault="00D90413" w:rsidP="00022CC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865212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Кораблики_8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10" cy="188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E43A5B" w:rsidRPr="00022CC3" w:rsidRDefault="001B451E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300</w:t>
            </w:r>
            <w:r w:rsidR="00E43A5B" w:rsidRPr="00022CC3">
              <w:rPr>
                <w:b/>
                <w:color w:val="2E74B5" w:themeColor="accent1" w:themeShade="BF"/>
                <w:sz w:val="28"/>
              </w:rPr>
              <w:t>*200</w:t>
            </w:r>
          </w:p>
        </w:tc>
        <w:tc>
          <w:tcPr>
            <w:tcW w:w="4347" w:type="dxa"/>
            <w:vAlign w:val="center"/>
          </w:tcPr>
          <w:p w:rsidR="00E43A5B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Информационная</w:t>
            </w:r>
            <w:r w:rsidRPr="00E43A5B">
              <w:rPr>
                <w:szCs w:val="20"/>
              </w:rPr>
              <w:t xml:space="preserve"> </w:t>
            </w:r>
            <w:r>
              <w:rPr>
                <w:szCs w:val="20"/>
              </w:rPr>
              <w:t>табличка по названию группы</w:t>
            </w:r>
          </w:p>
          <w:p w:rsidR="00E43A5B" w:rsidRPr="0058391B" w:rsidRDefault="00E43A5B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изделия:</w:t>
            </w:r>
            <w:r w:rsidRPr="0058391B">
              <w:rPr>
                <w:szCs w:val="20"/>
              </w:rPr>
              <w:t xml:space="preserve"> основа ПВХ 3-5 мм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E43A5B" w:rsidRPr="0058391B" w:rsidRDefault="00E43A5B" w:rsidP="001B45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E43A5B" w:rsidRDefault="00E43A5B" w:rsidP="001B451E"/>
        </w:tc>
        <w:tc>
          <w:tcPr>
            <w:tcW w:w="1905" w:type="dxa"/>
            <w:vAlign w:val="center"/>
          </w:tcPr>
          <w:p w:rsidR="00E43A5B" w:rsidRPr="00E43A5B" w:rsidRDefault="00E43A5B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 w:rsidRPr="00E43A5B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450</w:t>
            </w:r>
            <w:r w:rsidR="00842CCC"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 xml:space="preserve"> р.</w:t>
            </w:r>
          </w:p>
        </w:tc>
      </w:tr>
      <w:tr w:rsidR="00D90413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D90413" w:rsidRPr="006933DC" w:rsidRDefault="006933DC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lastRenderedPageBreak/>
              <w:t>9</w:t>
            </w:r>
          </w:p>
        </w:tc>
        <w:tc>
          <w:tcPr>
            <w:tcW w:w="7233" w:type="dxa"/>
          </w:tcPr>
          <w:p w:rsidR="00D90413" w:rsidRDefault="00D90413" w:rsidP="00D9041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5790" cy="2623156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Кораблики_Магнитный_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575" cy="263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D90413" w:rsidRPr="00022CC3" w:rsidRDefault="00D90413" w:rsidP="00022CC3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1000*1200</w:t>
            </w:r>
          </w:p>
        </w:tc>
        <w:tc>
          <w:tcPr>
            <w:tcW w:w="4347" w:type="dxa"/>
            <w:vAlign w:val="center"/>
          </w:tcPr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D90413" w:rsidRPr="00E43A5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D90413" w:rsidRPr="0058391B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D90413" w:rsidRPr="0058391B" w:rsidRDefault="00D90413" w:rsidP="001B45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D90413" w:rsidRDefault="00D90413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D90413" w:rsidRPr="00E43A5B" w:rsidRDefault="001B451E" w:rsidP="00E43A5B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6000 р.</w:t>
            </w:r>
          </w:p>
        </w:tc>
      </w:tr>
      <w:tr w:rsidR="001B451E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1B451E" w:rsidRPr="006933DC" w:rsidRDefault="006933DC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10</w:t>
            </w:r>
          </w:p>
        </w:tc>
        <w:tc>
          <w:tcPr>
            <w:tcW w:w="7233" w:type="dxa"/>
          </w:tcPr>
          <w:p w:rsidR="001B451E" w:rsidRDefault="001B451E" w:rsidP="001B451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8652A" wp14:editId="3CCDC158">
                  <wp:extent cx="3146285" cy="2620795"/>
                  <wp:effectExtent l="0" t="0" r="0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Кораблики_Магнитный_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260" cy="265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1B451E" w:rsidRPr="00022CC3" w:rsidRDefault="001B451E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1000*1200</w:t>
            </w:r>
          </w:p>
        </w:tc>
        <w:tc>
          <w:tcPr>
            <w:tcW w:w="4347" w:type="dxa"/>
            <w:vAlign w:val="center"/>
          </w:tcPr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1B451E" w:rsidRPr="00E43A5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1B451E" w:rsidRPr="0058391B" w:rsidRDefault="001B451E" w:rsidP="001B45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1B451E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B451E" w:rsidRPr="00E43A5B" w:rsidRDefault="001B451E" w:rsidP="001B451E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6000 р.</w:t>
            </w:r>
          </w:p>
        </w:tc>
      </w:tr>
      <w:tr w:rsidR="001B451E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1B451E" w:rsidRPr="006933DC" w:rsidRDefault="006933DC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lastRenderedPageBreak/>
              <w:t>11</w:t>
            </w:r>
          </w:p>
        </w:tc>
        <w:tc>
          <w:tcPr>
            <w:tcW w:w="7233" w:type="dxa"/>
          </w:tcPr>
          <w:p w:rsidR="001B451E" w:rsidRDefault="001B451E" w:rsidP="001B451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0053AD" wp14:editId="1B96B9EA">
                  <wp:extent cx="3535651" cy="2945130"/>
                  <wp:effectExtent l="0" t="0" r="8255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Кораблики_Магнитный_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35" cy="295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1B451E" w:rsidRPr="00022CC3" w:rsidRDefault="001B451E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1300*1200</w:t>
            </w:r>
          </w:p>
        </w:tc>
        <w:tc>
          <w:tcPr>
            <w:tcW w:w="4347" w:type="dxa"/>
            <w:vAlign w:val="center"/>
          </w:tcPr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1B451E" w:rsidRPr="00E43A5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1B451E" w:rsidRPr="0058391B" w:rsidRDefault="001B451E" w:rsidP="001B45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1B451E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B451E" w:rsidRPr="00E43A5B" w:rsidRDefault="001B451E" w:rsidP="001B451E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7800 р.</w:t>
            </w:r>
          </w:p>
        </w:tc>
      </w:tr>
      <w:tr w:rsidR="001B451E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1B451E" w:rsidRPr="006933DC" w:rsidRDefault="006933DC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12</w:t>
            </w:r>
          </w:p>
        </w:tc>
        <w:tc>
          <w:tcPr>
            <w:tcW w:w="7233" w:type="dxa"/>
          </w:tcPr>
          <w:p w:rsidR="001B451E" w:rsidRDefault="001B451E" w:rsidP="001B451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8017E6" wp14:editId="7921A5B9">
                  <wp:extent cx="3495675" cy="291491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Кораблики_Магнитный_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287" cy="292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1B451E" w:rsidRPr="00022CC3" w:rsidRDefault="001B451E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1300*1200</w:t>
            </w:r>
          </w:p>
        </w:tc>
        <w:tc>
          <w:tcPr>
            <w:tcW w:w="4347" w:type="dxa"/>
            <w:vAlign w:val="center"/>
          </w:tcPr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1B451E" w:rsidRPr="00E43A5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1B451E" w:rsidRPr="0058391B" w:rsidRDefault="001B451E" w:rsidP="001B45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1B451E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B451E" w:rsidRPr="00E43A5B" w:rsidRDefault="001B451E" w:rsidP="001B451E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7800 р.</w:t>
            </w:r>
          </w:p>
        </w:tc>
      </w:tr>
      <w:tr w:rsidR="001B451E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1B451E" w:rsidRPr="006933DC" w:rsidRDefault="006933DC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lastRenderedPageBreak/>
              <w:t>13</w:t>
            </w:r>
          </w:p>
        </w:tc>
        <w:tc>
          <w:tcPr>
            <w:tcW w:w="7233" w:type="dxa"/>
          </w:tcPr>
          <w:p w:rsidR="001B451E" w:rsidRDefault="001B451E" w:rsidP="001B451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FF0D0C" wp14:editId="0CA44BDF">
                  <wp:extent cx="3629025" cy="3022908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Кораблики_Магнитный_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380" cy="302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1B451E" w:rsidRPr="00022CC3" w:rsidRDefault="001B451E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1300*1200</w:t>
            </w:r>
          </w:p>
        </w:tc>
        <w:tc>
          <w:tcPr>
            <w:tcW w:w="4347" w:type="dxa"/>
            <w:vAlign w:val="center"/>
          </w:tcPr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1B451E" w:rsidRPr="00E43A5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1B451E" w:rsidRPr="0058391B" w:rsidRDefault="001B451E" w:rsidP="001B45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1B451E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B451E" w:rsidRPr="00E43A5B" w:rsidRDefault="001B451E" w:rsidP="001B451E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7800 р.</w:t>
            </w:r>
          </w:p>
        </w:tc>
      </w:tr>
      <w:tr w:rsidR="001B451E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1B451E" w:rsidRPr="006933DC" w:rsidRDefault="006933DC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14</w:t>
            </w:r>
          </w:p>
        </w:tc>
        <w:tc>
          <w:tcPr>
            <w:tcW w:w="7233" w:type="dxa"/>
          </w:tcPr>
          <w:p w:rsidR="001B451E" w:rsidRDefault="001B451E" w:rsidP="001B451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BA816F" wp14:editId="7B0469A5">
                  <wp:extent cx="3524250" cy="293563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Кораблики_Магнитный_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010" cy="294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1B451E" w:rsidRPr="00022CC3" w:rsidRDefault="001B451E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1300*1200</w:t>
            </w:r>
          </w:p>
        </w:tc>
        <w:tc>
          <w:tcPr>
            <w:tcW w:w="4347" w:type="dxa"/>
            <w:vAlign w:val="center"/>
          </w:tcPr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1B451E" w:rsidRPr="00E43A5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1B451E" w:rsidRPr="0058391B" w:rsidRDefault="001B451E" w:rsidP="001B45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1B451E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B451E" w:rsidRPr="00E43A5B" w:rsidRDefault="001B451E" w:rsidP="001B451E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7800 р.</w:t>
            </w:r>
          </w:p>
        </w:tc>
      </w:tr>
      <w:tr w:rsidR="001B451E" w:rsidTr="001B451E">
        <w:tc>
          <w:tcPr>
            <w:tcW w:w="679" w:type="dxa"/>
            <w:tcBorders>
              <w:left w:val="single" w:sz="4" w:space="0" w:color="FFFFFF" w:themeColor="background1"/>
            </w:tcBorders>
            <w:vAlign w:val="center"/>
          </w:tcPr>
          <w:p w:rsidR="001B451E" w:rsidRPr="006933DC" w:rsidRDefault="006933DC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lastRenderedPageBreak/>
              <w:t>15</w:t>
            </w:r>
          </w:p>
        </w:tc>
        <w:tc>
          <w:tcPr>
            <w:tcW w:w="7233" w:type="dxa"/>
          </w:tcPr>
          <w:p w:rsidR="001B451E" w:rsidRDefault="001B451E" w:rsidP="001B451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ECDEF7" wp14:editId="65327F4C">
                  <wp:extent cx="3581400" cy="2983238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Кораблики_Магнитный_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67" cy="2997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1B451E" w:rsidRPr="00022CC3" w:rsidRDefault="001B451E" w:rsidP="001B451E">
            <w:pPr>
              <w:jc w:val="center"/>
              <w:rPr>
                <w:b/>
                <w:color w:val="2E74B5" w:themeColor="accent1" w:themeShade="BF"/>
                <w:sz w:val="28"/>
              </w:rPr>
            </w:pPr>
            <w:r>
              <w:rPr>
                <w:b/>
                <w:color w:val="2E74B5" w:themeColor="accent1" w:themeShade="BF"/>
                <w:sz w:val="28"/>
              </w:rPr>
              <w:t>1300*1200</w:t>
            </w:r>
          </w:p>
        </w:tc>
        <w:tc>
          <w:tcPr>
            <w:tcW w:w="4347" w:type="dxa"/>
            <w:vAlign w:val="center"/>
          </w:tcPr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Информационный магнитный стенд </w:t>
            </w:r>
          </w:p>
          <w:p w:rsidR="001B451E" w:rsidRPr="00E43A5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Характеристики изделия</w:t>
            </w:r>
            <w:r w:rsidRPr="0058391B">
              <w:rPr>
                <w:szCs w:val="20"/>
              </w:rPr>
              <w:t xml:space="preserve">: основа </w:t>
            </w:r>
            <w:r>
              <w:rPr>
                <w:szCs w:val="20"/>
              </w:rPr>
              <w:t>металлический лист</w:t>
            </w:r>
            <w:r w:rsidRPr="0058391B">
              <w:rPr>
                <w:szCs w:val="20"/>
              </w:rPr>
              <w:t xml:space="preserve"> с полноцветной печатью изображения разрешением 1440 </w:t>
            </w:r>
            <w:proofErr w:type="spellStart"/>
            <w:r w:rsidRPr="0058391B">
              <w:rPr>
                <w:szCs w:val="20"/>
              </w:rPr>
              <w:t>dpi</w:t>
            </w:r>
            <w:proofErr w:type="spellEnd"/>
            <w:r w:rsidRPr="0058391B">
              <w:rPr>
                <w:szCs w:val="20"/>
              </w:rPr>
              <w:t xml:space="preserve">. 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Вид:</w:t>
            </w:r>
            <w:r w:rsidRPr="0058391B">
              <w:rPr>
                <w:szCs w:val="20"/>
              </w:rPr>
              <w:t xml:space="preserve"> настенный</w:t>
            </w:r>
          </w:p>
          <w:p w:rsidR="001B451E" w:rsidRPr="0058391B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  <w:r w:rsidRPr="0058391B">
              <w:rPr>
                <w:b/>
                <w:szCs w:val="20"/>
              </w:rPr>
              <w:t>Обрамление:</w:t>
            </w:r>
            <w:r w:rsidRPr="0058391B">
              <w:rPr>
                <w:szCs w:val="20"/>
              </w:rPr>
              <w:t xml:space="preserve"> Алюминиевый профиль</w:t>
            </w:r>
          </w:p>
          <w:p w:rsidR="001B451E" w:rsidRPr="0058391B" w:rsidRDefault="001B451E" w:rsidP="001B45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  <w:p w:rsidR="001B451E" w:rsidRDefault="001B451E" w:rsidP="001B451E">
            <w:pPr>
              <w:pStyle w:val="a6"/>
              <w:spacing w:before="0" w:beforeAutospacing="0" w:after="0" w:afterAutospacing="0"/>
              <w:rPr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1B451E" w:rsidRPr="00E43A5B" w:rsidRDefault="001B451E" w:rsidP="001B451E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2060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0"/>
              </w:rPr>
              <w:t>7800 р.</w:t>
            </w:r>
          </w:p>
        </w:tc>
      </w:tr>
    </w:tbl>
    <w:p w:rsidR="006C3A86" w:rsidRDefault="006C3A86">
      <w:bookmarkStart w:id="0" w:name="_GoBack"/>
      <w:bookmarkEnd w:id="0"/>
    </w:p>
    <w:sectPr w:rsidR="006C3A86" w:rsidSect="00022CC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A"/>
    <w:rsid w:val="00022CC3"/>
    <w:rsid w:val="001B451E"/>
    <w:rsid w:val="00443750"/>
    <w:rsid w:val="0058391B"/>
    <w:rsid w:val="006737AD"/>
    <w:rsid w:val="006933DC"/>
    <w:rsid w:val="006C3A86"/>
    <w:rsid w:val="00813834"/>
    <w:rsid w:val="00842CCC"/>
    <w:rsid w:val="00A94EFA"/>
    <w:rsid w:val="00CB0981"/>
    <w:rsid w:val="00D90413"/>
    <w:rsid w:val="00E43A5B"/>
    <w:rsid w:val="00E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3945"/>
  <w15:chartTrackingRefBased/>
  <w15:docId w15:val="{76872688-7D5A-40F2-A2E3-F7E8D3D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C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2AB-5E0C-4492-95A4-86DAEC0E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2017-04-26T16:39:00Z</cp:lastPrinted>
  <dcterms:created xsi:type="dcterms:W3CDTF">2017-04-26T16:50:00Z</dcterms:created>
  <dcterms:modified xsi:type="dcterms:W3CDTF">2017-05-03T16:44:00Z</dcterms:modified>
</cp:coreProperties>
</file>